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FFDB3" w14:textId="3FAD8B36" w:rsidR="004F1A91" w:rsidRDefault="004F1A91" w:rsidP="004F1A91">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3F60A9">
        <w:rPr>
          <w:rFonts w:ascii="Arial" w:hAnsi="Arial" w:cs="Arial"/>
          <w:b/>
          <w:sz w:val="24"/>
          <w:lang w:val="en-US"/>
        </w:rPr>
        <w:t>190</w:t>
      </w:r>
      <w:r w:rsidR="00596920" w:rsidRPr="003F60A9">
        <w:rPr>
          <w:rFonts w:ascii="Arial" w:hAnsi="Arial" w:cs="Arial"/>
          <w:b/>
          <w:sz w:val="24"/>
          <w:lang w:val="en-US"/>
        </w:rPr>
        <w:t>8662</w:t>
      </w:r>
    </w:p>
    <w:p w14:paraId="3D84B470" w14:textId="77777777" w:rsidR="004F1A91" w:rsidRPr="005F5BBA" w:rsidRDefault="004F1A91" w:rsidP="004F1A91">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270B028F" w14:textId="77777777" w:rsidR="004F1A91" w:rsidRDefault="004F1A91" w:rsidP="004F1A91">
      <w:pPr>
        <w:spacing w:after="0"/>
        <w:ind w:left="1988" w:hanging="1988"/>
        <w:rPr>
          <w:rFonts w:ascii="Arial" w:hAnsi="Arial" w:cs="Arial"/>
          <w:b/>
          <w:sz w:val="24"/>
          <w:lang w:val="en-US"/>
        </w:rPr>
      </w:pPr>
    </w:p>
    <w:p w14:paraId="6C6DE191" w14:textId="77777777" w:rsidR="004F1A91" w:rsidRDefault="004F1A91" w:rsidP="004F1A91">
      <w:pPr>
        <w:spacing w:after="0"/>
        <w:ind w:left="1988" w:hanging="1988"/>
        <w:rPr>
          <w:rFonts w:ascii="Arial" w:hAnsi="Arial" w:cs="Arial"/>
          <w:b/>
          <w:sz w:val="24"/>
          <w:lang w:val="en-US"/>
        </w:rPr>
      </w:pPr>
    </w:p>
    <w:p w14:paraId="4E736BAA" w14:textId="77777777" w:rsidR="004F1A91" w:rsidRDefault="004F1A91" w:rsidP="004F1A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0463491B" w14:textId="6AAB542D"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083247" w:rsidRPr="00083247">
        <w:rPr>
          <w:rFonts w:ascii="Arial" w:hAnsi="Arial" w:cs="Arial"/>
          <w:b/>
          <w:sz w:val="24"/>
          <w:lang w:val="en-US"/>
        </w:rPr>
        <w:t xml:space="preserve">NR </w:t>
      </w:r>
      <w:r w:rsidR="00714006">
        <w:rPr>
          <w:rFonts w:ascii="Arial" w:hAnsi="Arial" w:cs="Arial"/>
          <w:b/>
          <w:sz w:val="24"/>
          <w:lang w:val="en-US"/>
        </w:rPr>
        <w:t>P</w:t>
      </w:r>
      <w:r w:rsidR="00083247" w:rsidRPr="00083247">
        <w:rPr>
          <w:rFonts w:ascii="Arial" w:hAnsi="Arial" w:cs="Arial"/>
          <w:b/>
          <w:sz w:val="24"/>
          <w:lang w:val="en-US"/>
        </w:rPr>
        <w:t xml:space="preserve">ositioning </w:t>
      </w:r>
      <w:r w:rsidR="00714006">
        <w:rPr>
          <w:rFonts w:ascii="Arial" w:hAnsi="Arial" w:cs="Arial"/>
          <w:b/>
          <w:sz w:val="24"/>
          <w:lang w:val="en-US"/>
        </w:rPr>
        <w:t>P</w:t>
      </w:r>
      <w:r w:rsidR="00083247" w:rsidRPr="00083247">
        <w:rPr>
          <w:rFonts w:ascii="Arial" w:hAnsi="Arial" w:cs="Arial"/>
          <w:b/>
          <w:sz w:val="24"/>
          <w:lang w:val="en-US"/>
        </w:rPr>
        <w:t xml:space="preserve">hysical </w:t>
      </w:r>
      <w:r w:rsidR="00714006">
        <w:rPr>
          <w:rFonts w:ascii="Arial" w:hAnsi="Arial" w:cs="Arial"/>
          <w:b/>
          <w:sz w:val="24"/>
          <w:lang w:val="en-US"/>
        </w:rPr>
        <w:t>L</w:t>
      </w:r>
      <w:r w:rsidR="00083247" w:rsidRPr="00083247">
        <w:rPr>
          <w:rFonts w:ascii="Arial" w:hAnsi="Arial" w:cs="Arial"/>
          <w:b/>
          <w:sz w:val="24"/>
          <w:lang w:val="en-US"/>
        </w:rPr>
        <w:t xml:space="preserve">ayer </w:t>
      </w:r>
      <w:r w:rsidR="00714006">
        <w:rPr>
          <w:rFonts w:ascii="Arial" w:hAnsi="Arial" w:cs="Arial"/>
          <w:b/>
          <w:sz w:val="24"/>
          <w:lang w:val="en-US"/>
        </w:rPr>
        <w:t>P</w:t>
      </w:r>
      <w:r w:rsidR="00083247" w:rsidRPr="00083247">
        <w:rPr>
          <w:rFonts w:ascii="Arial" w:hAnsi="Arial" w:cs="Arial"/>
          <w:b/>
          <w:sz w:val="24"/>
          <w:lang w:val="en-US"/>
        </w:rPr>
        <w:t>rocedures</w:t>
      </w:r>
    </w:p>
    <w:p w14:paraId="6FF8501F" w14:textId="6CB3C3F8"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714006">
        <w:rPr>
          <w:rFonts w:ascii="Arial" w:hAnsi="Arial" w:cs="Arial"/>
          <w:b/>
          <w:sz w:val="24"/>
          <w:lang w:val="en-US"/>
        </w:rPr>
        <w:t>4</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3CF6397E"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2111611C"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714006">
        <w:rPr>
          <w:lang w:val="en-GB"/>
        </w:rPr>
        <w:t>[1]</w:t>
      </w:r>
      <w:r>
        <w:rPr>
          <w:lang w:val="en-GB"/>
        </w:rPr>
        <w:fldChar w:fldCharType="end"/>
      </w:r>
      <w:r>
        <w:rPr>
          <w:lang w:val="en-GB"/>
        </w:rPr>
        <w:t xml:space="preserve">. The </w:t>
      </w:r>
      <w:r>
        <w:t>WID has objective</w:t>
      </w:r>
      <w:r w:rsidR="004654D5">
        <w:t xml:space="preserve"> to define (if necessary) physical layer procedures </w:t>
      </w:r>
      <w:r w:rsidR="002B0292">
        <w:t xml:space="preserve">to support UE / </w:t>
      </w:r>
      <w:proofErr w:type="spellStart"/>
      <w:r w:rsidR="002B0292">
        <w:t>gNB</w:t>
      </w:r>
      <w:proofErr w:type="spellEnd"/>
      <w:r w:rsidR="002B0292">
        <w:t xml:space="preserve"> measurements</w:t>
      </w:r>
      <w:r>
        <w:t>:</w:t>
      </w:r>
    </w:p>
    <w:tbl>
      <w:tblPr>
        <w:tblStyle w:val="TableGrid"/>
        <w:tblW w:w="0" w:type="auto"/>
        <w:tblLook w:val="04A0" w:firstRow="1" w:lastRow="0" w:firstColumn="1" w:lastColumn="0" w:noHBand="0" w:noVBand="1"/>
      </w:tblPr>
      <w:tblGrid>
        <w:gridCol w:w="9962"/>
      </w:tblGrid>
      <w:tr w:rsidR="00CA1B8A" w:rsidRPr="002B0292" w14:paraId="16783F62" w14:textId="77777777" w:rsidTr="00CA1B8A">
        <w:tc>
          <w:tcPr>
            <w:tcW w:w="9962" w:type="dxa"/>
          </w:tcPr>
          <w:p w14:paraId="79503E70" w14:textId="7AA75F14" w:rsidR="00CA1B8A" w:rsidRPr="002B0292" w:rsidRDefault="00CA1B8A" w:rsidP="00CA1B8A">
            <w:pPr>
              <w:pStyle w:val="3GPPAgreements"/>
              <w:rPr>
                <w:szCs w:val="22"/>
                <w:lang w:val="en-GB"/>
              </w:rPr>
            </w:pPr>
            <w:r w:rsidRPr="002B0292">
              <w:rPr>
                <w:szCs w:val="22"/>
              </w:rPr>
              <w:t>If necessary, define physical-layer procedures to support UE/</w:t>
            </w:r>
            <w:proofErr w:type="spellStart"/>
            <w:r w:rsidRPr="002B0292">
              <w:rPr>
                <w:szCs w:val="22"/>
              </w:rPr>
              <w:t>gNB</w:t>
            </w:r>
            <w:proofErr w:type="spellEnd"/>
            <w:r w:rsidRPr="002B0292">
              <w:rPr>
                <w:szCs w:val="22"/>
              </w:rPr>
              <w:t xml:space="preserve"> measurements for NR positioning [RAN1]</w:t>
            </w:r>
          </w:p>
        </w:tc>
      </w:tr>
    </w:tbl>
    <w:p w14:paraId="789F00C1" w14:textId="0C71DA5D" w:rsidR="004654D5" w:rsidRPr="005D4817" w:rsidRDefault="004654D5" w:rsidP="004654D5">
      <w:pPr>
        <w:pStyle w:val="3GPPAgreements"/>
        <w:numPr>
          <w:ilvl w:val="0"/>
          <w:numId w:val="0"/>
        </w:numPr>
      </w:pPr>
      <w:r>
        <w:t xml:space="preserve">According to the agreement made at the last meeting the </w:t>
      </w:r>
      <w:r w:rsidRPr="005D4817">
        <w:t>potential physical layer procedures to support UE/</w:t>
      </w:r>
      <w:proofErr w:type="spellStart"/>
      <w:r w:rsidRPr="005D4817">
        <w:t>gNB</w:t>
      </w:r>
      <w:proofErr w:type="spellEnd"/>
      <w:r w:rsidRPr="005D4817">
        <w:t xml:space="preserve"> measurements for NR positioning may include:</w:t>
      </w:r>
    </w:p>
    <w:p w14:paraId="06ECE20E" w14:textId="1C961DE5" w:rsidR="004654D5" w:rsidRPr="008726CA" w:rsidRDefault="004654D5" w:rsidP="008726CA">
      <w:pPr>
        <w:pStyle w:val="3GPPAgreements"/>
      </w:pPr>
      <w:r w:rsidRPr="008726CA">
        <w:t>UE procedures for receiving DL PRS</w:t>
      </w:r>
    </w:p>
    <w:p w14:paraId="42D4188C" w14:textId="754C76D9" w:rsidR="004654D5" w:rsidRPr="008726CA" w:rsidRDefault="008726CA" w:rsidP="005926B1">
      <w:pPr>
        <w:pStyle w:val="3GPPAgreements"/>
      </w:pPr>
      <w:r>
        <w:tab/>
      </w:r>
      <w:r w:rsidR="004654D5" w:rsidRPr="008726CA">
        <w:t>UE procedures for transmitting UL PRS</w:t>
      </w:r>
    </w:p>
    <w:p w14:paraId="29722EB1" w14:textId="11785733" w:rsidR="004654D5" w:rsidRPr="008726CA" w:rsidRDefault="004654D5" w:rsidP="008726CA">
      <w:pPr>
        <w:pStyle w:val="3GPPAgreements"/>
      </w:pPr>
      <w:proofErr w:type="spellStart"/>
      <w:r w:rsidRPr="008726CA">
        <w:t>gNB</w:t>
      </w:r>
      <w:proofErr w:type="spellEnd"/>
      <w:r w:rsidRPr="008726CA">
        <w:t xml:space="preserve"> procedures to support NR positioning measurements</w:t>
      </w:r>
    </w:p>
    <w:p w14:paraId="2FEA9290" w14:textId="45371E4F" w:rsidR="004D232A" w:rsidRPr="00536941" w:rsidRDefault="004D232A" w:rsidP="00536941">
      <w:pPr>
        <w:pStyle w:val="3GPPText"/>
        <w:rPr>
          <w:lang w:val="en-GB"/>
        </w:rPr>
      </w:pPr>
      <w:r>
        <w:rPr>
          <w:lang w:val="en-GB"/>
        </w:rPr>
        <w:t xml:space="preserve">In this document, we discuss </w:t>
      </w:r>
      <w:r w:rsidR="00CA1B8A">
        <w:rPr>
          <w:lang w:val="en-GB"/>
        </w:rPr>
        <w:t xml:space="preserve">procedures </w:t>
      </w:r>
      <w:r w:rsidR="009D0F69">
        <w:rPr>
          <w:lang w:val="en-GB"/>
        </w:rPr>
        <w:t>for NR Positioning. Our views on other NR Positioning aspects are provided in our companion contribution</w:t>
      </w:r>
      <w:r w:rsidR="00907A51">
        <w:rPr>
          <w:lang w:val="en-GB"/>
        </w:rPr>
        <w:t xml:space="preserve"> </w:t>
      </w:r>
      <w:r w:rsidR="00907A51">
        <w:rPr>
          <w:lang w:val="en-GB"/>
        </w:rPr>
        <w:fldChar w:fldCharType="begin"/>
      </w:r>
      <w:r w:rsidR="00907A51">
        <w:rPr>
          <w:lang w:val="en-GB"/>
        </w:rPr>
        <w:instrText xml:space="preserve"> REF _Ref16779725 \r \h </w:instrText>
      </w:r>
      <w:r w:rsidR="00907A51">
        <w:rPr>
          <w:lang w:val="en-GB"/>
        </w:rPr>
      </w:r>
      <w:r w:rsidR="00907A51">
        <w:rPr>
          <w:lang w:val="en-GB"/>
        </w:rPr>
        <w:fldChar w:fldCharType="separate"/>
      </w:r>
      <w:r w:rsidR="00714006">
        <w:rPr>
          <w:lang w:val="en-GB"/>
        </w:rPr>
        <w:t>[2]</w:t>
      </w:r>
      <w:r w:rsidR="00907A51">
        <w:rPr>
          <w:lang w:val="en-GB"/>
        </w:rPr>
        <w:fldChar w:fldCharType="end"/>
      </w:r>
      <w:r w:rsidR="00907A51">
        <w:rPr>
          <w:lang w:val="en-GB"/>
        </w:rPr>
        <w:t>-</w:t>
      </w:r>
      <w:r w:rsidR="00907A51">
        <w:rPr>
          <w:lang w:val="en-GB"/>
        </w:rPr>
        <w:fldChar w:fldCharType="begin"/>
      </w:r>
      <w:r w:rsidR="00907A51">
        <w:rPr>
          <w:lang w:val="en-GB"/>
        </w:rPr>
        <w:instrText xml:space="preserve"> REF _Ref16779729 \r \h </w:instrText>
      </w:r>
      <w:r w:rsidR="00907A51">
        <w:rPr>
          <w:lang w:val="en-GB"/>
        </w:rPr>
      </w:r>
      <w:r w:rsidR="00907A51">
        <w:rPr>
          <w:lang w:val="en-GB"/>
        </w:rPr>
        <w:fldChar w:fldCharType="separate"/>
      </w:r>
      <w:r w:rsidR="00714006">
        <w:rPr>
          <w:lang w:val="en-GB"/>
        </w:rPr>
        <w:t>[4]</w:t>
      </w:r>
      <w:r w:rsidR="00907A51">
        <w:rPr>
          <w:lang w:val="en-GB"/>
        </w:rPr>
        <w:fldChar w:fldCharType="end"/>
      </w:r>
      <w:r w:rsidR="004654D5">
        <w:rPr>
          <w:lang w:val="en-GB"/>
        </w:rPr>
        <w:t>.</w:t>
      </w:r>
    </w:p>
    <w:p w14:paraId="05BB4BB8" w14:textId="055683C5" w:rsidR="00C508BE" w:rsidRDefault="00C508BE" w:rsidP="00C508BE">
      <w:pPr>
        <w:pStyle w:val="3GPPH1"/>
        <w:tabs>
          <w:tab w:val="clear" w:pos="432"/>
          <w:tab w:val="num" w:pos="426"/>
        </w:tabs>
      </w:pPr>
      <w:r>
        <w:t>UE Procedures for DL PRS Reception</w:t>
      </w:r>
    </w:p>
    <w:p w14:paraId="6F391A89" w14:textId="75F1401D" w:rsidR="00C508BE" w:rsidRDefault="00C508BE" w:rsidP="00884942">
      <w:pPr>
        <w:pStyle w:val="Heading2"/>
        <w:tabs>
          <w:tab w:val="clear" w:pos="5255"/>
          <w:tab w:val="num" w:pos="300"/>
        </w:tabs>
        <w:ind w:left="284" w:hanging="284"/>
      </w:pPr>
      <w:r>
        <w:t xml:space="preserve">Relationship </w:t>
      </w:r>
      <w:r w:rsidR="007F5170">
        <w:t xml:space="preserve">of PRS </w:t>
      </w:r>
      <w:r>
        <w:t>w/ DL BWPs</w:t>
      </w:r>
    </w:p>
    <w:p w14:paraId="303E6C84" w14:textId="0BB59B50" w:rsidR="00C508BE" w:rsidRDefault="00CE2AE2" w:rsidP="00CE2AE2">
      <w:pPr>
        <w:pStyle w:val="3GPPText"/>
      </w:pPr>
      <w:r>
        <w:t>At the previous RAN1 WG meeting, the following agreements were made with respect to DL BWPs and UE behavior in terms of DL PRS processing.</w:t>
      </w:r>
    </w:p>
    <w:tbl>
      <w:tblPr>
        <w:tblStyle w:val="TableGrid"/>
        <w:tblW w:w="0" w:type="auto"/>
        <w:tblLook w:val="04A0" w:firstRow="1" w:lastRow="0" w:firstColumn="1" w:lastColumn="0" w:noHBand="0" w:noVBand="1"/>
      </w:tblPr>
      <w:tblGrid>
        <w:gridCol w:w="9962"/>
      </w:tblGrid>
      <w:tr w:rsidR="00C508BE" w14:paraId="28ECDF55" w14:textId="77777777" w:rsidTr="005926B1">
        <w:tc>
          <w:tcPr>
            <w:tcW w:w="9962" w:type="dxa"/>
          </w:tcPr>
          <w:p w14:paraId="3DBC067F" w14:textId="368CBBE0" w:rsidR="004F1A91" w:rsidRDefault="004F1A91" w:rsidP="004F1A91">
            <w:pPr>
              <w:pStyle w:val="3GPPAgreements"/>
            </w:pPr>
            <w:r>
              <w:t>For intra-frequency measurements, when measurement gaps are configured, the UE is expected to measure the DL PRS resource outside the configured (active and inactive) BWPs (Option 2 in the related Agreement from RAN1 #96-Bis)</w:t>
            </w:r>
          </w:p>
          <w:p w14:paraId="1260DC37" w14:textId="77E8BC4D" w:rsidR="00C508BE" w:rsidRDefault="004F1A91" w:rsidP="004F1A91">
            <w:pPr>
              <w:pStyle w:val="3GPPAgreements"/>
              <w:numPr>
                <w:ilvl w:val="1"/>
                <w:numId w:val="8"/>
              </w:numPr>
            </w:pPr>
            <w:r>
              <w:t>Note: The UE has flexibility to measure only on a part of the DL PRS configured bandwidth as long as measurement requirements are met</w:t>
            </w:r>
          </w:p>
        </w:tc>
      </w:tr>
    </w:tbl>
    <w:p w14:paraId="1304F19C" w14:textId="33C835C8" w:rsidR="0005202E" w:rsidRPr="00410374" w:rsidRDefault="004F1A91" w:rsidP="0005202E">
      <w:pPr>
        <w:pStyle w:val="3GPPText"/>
      </w:pPr>
      <w:r>
        <w:t xml:space="preserve">The UE behavior in terms DL PRS processing was clarified while the UE behavior in terms of </w:t>
      </w:r>
      <w:r w:rsidR="00820B3F">
        <w:t xml:space="preserve">other channel reception was not discussed. </w:t>
      </w:r>
      <w:r w:rsidR="00B60A28">
        <w:t xml:space="preserve">By </w:t>
      </w:r>
      <w:r w:rsidR="00691EB3">
        <w:t xml:space="preserve">measurement gap </w:t>
      </w:r>
      <w:r w:rsidR="00B60A28">
        <w:t>definition, if it</w:t>
      </w:r>
      <w:r w:rsidR="00820B3F">
        <w:t xml:space="preserve"> is configured for DL PRS processing</w:t>
      </w:r>
      <w:r w:rsidR="00691EB3">
        <w:t>,</w:t>
      </w:r>
      <w:r w:rsidR="00820B3F">
        <w:t xml:space="preserve"> then UE is not expected to process </w:t>
      </w:r>
      <w:r w:rsidR="00B60A28">
        <w:t xml:space="preserve">other </w:t>
      </w:r>
      <w:r w:rsidR="00820B3F">
        <w:t xml:space="preserve">DL channels </w:t>
      </w:r>
      <w:r w:rsidR="00B60A28">
        <w:t>and s</w:t>
      </w:r>
      <w:r w:rsidR="00B60A28" w:rsidRPr="001B640D">
        <w:t>ignals</w:t>
      </w:r>
      <w:r w:rsidR="00691EB3">
        <w:t xml:space="preserve"> during measurement gap period</w:t>
      </w:r>
      <w:r w:rsidR="00820B3F" w:rsidRPr="001B640D">
        <w:t xml:space="preserve">. If UE is not configured with measurement gap and processes DL PRS within the active DL BWP then </w:t>
      </w:r>
      <w:r w:rsidR="008A388F" w:rsidRPr="001B640D">
        <w:t xml:space="preserve">it needs to be discussed whether </w:t>
      </w:r>
      <w:r w:rsidR="00820B3F" w:rsidRPr="001B640D">
        <w:t xml:space="preserve">UE is supposed to monitor </w:t>
      </w:r>
      <w:r w:rsidR="00B60A28" w:rsidRPr="001B640D">
        <w:t>other DL control channel and signals</w:t>
      </w:r>
      <w:r w:rsidR="00820B3F" w:rsidRPr="001B640D">
        <w:t>.</w:t>
      </w:r>
      <w:r w:rsidR="008A388F" w:rsidRPr="001B640D">
        <w:t xml:space="preserve"> The overall answer may depend on multiplexing of DL PRS and other DL signals / channels and RAN4 analysis on scheduling availability</w:t>
      </w:r>
      <w:r w:rsidR="00691EB3">
        <w:t>, considering the following RAN1 agreement: “</w:t>
      </w:r>
      <w:r w:rsidR="00691EB3">
        <w:rPr>
          <w:rFonts w:cs="Times"/>
          <w:bCs/>
        </w:rPr>
        <w:t>t</w:t>
      </w:r>
      <w:r w:rsidR="00691EB3" w:rsidRPr="002D2BA7">
        <w:rPr>
          <w:rFonts w:cs="Times"/>
          <w:bCs/>
        </w:rPr>
        <w:t>here is no data/control transmission in time-frequency grid of dedicated NR-DL PRS resources</w:t>
      </w:r>
      <w:r w:rsidR="00691EB3">
        <w:rPr>
          <w:rFonts w:cs="Times"/>
          <w:bCs/>
        </w:rPr>
        <w:t>”.</w:t>
      </w:r>
    </w:p>
    <w:p w14:paraId="0EF18A93" w14:textId="77777777" w:rsidR="008D27EF" w:rsidRDefault="008D27EF" w:rsidP="008D27EF">
      <w:pPr>
        <w:pStyle w:val="3GPPText"/>
        <w:rPr>
          <w:highlight w:val="yellow"/>
        </w:rPr>
      </w:pPr>
    </w:p>
    <w:p w14:paraId="635DCF77" w14:textId="77777777" w:rsidR="008D27EF" w:rsidRPr="00410374" w:rsidRDefault="008D27EF" w:rsidP="00674597">
      <w:pPr>
        <w:pStyle w:val="3GPPAgreements"/>
        <w:numPr>
          <w:ilvl w:val="0"/>
          <w:numId w:val="12"/>
        </w:numPr>
      </w:pPr>
    </w:p>
    <w:p w14:paraId="56D90642" w14:textId="2968FA5D" w:rsidR="008D27EF" w:rsidRDefault="008D27EF" w:rsidP="008D27EF">
      <w:pPr>
        <w:pStyle w:val="3GPPText"/>
        <w:numPr>
          <w:ilvl w:val="1"/>
          <w:numId w:val="13"/>
        </w:numPr>
        <w:rPr>
          <w:b/>
        </w:rPr>
      </w:pPr>
      <w:r w:rsidRPr="008D27EF">
        <w:rPr>
          <w:b/>
        </w:rPr>
        <w:lastRenderedPageBreak/>
        <w:t xml:space="preserve">UE is not expected to </w:t>
      </w:r>
      <w:r w:rsidR="00820B3F">
        <w:rPr>
          <w:b/>
        </w:rPr>
        <w:t>process</w:t>
      </w:r>
      <w:r w:rsidRPr="008D27EF">
        <w:rPr>
          <w:b/>
        </w:rPr>
        <w:t xml:space="preserve"> other DL channel</w:t>
      </w:r>
      <w:r w:rsidR="00B60A28">
        <w:rPr>
          <w:b/>
        </w:rPr>
        <w:t>s</w:t>
      </w:r>
      <w:r w:rsidRPr="008D27EF">
        <w:rPr>
          <w:b/>
        </w:rPr>
        <w:t xml:space="preserve"> / signals </w:t>
      </w:r>
      <w:r w:rsidR="00820B3F">
        <w:rPr>
          <w:b/>
        </w:rPr>
        <w:t>when measurement gap for DL PRS processing is configured</w:t>
      </w:r>
    </w:p>
    <w:p w14:paraId="5C987A4E" w14:textId="19528557" w:rsidR="00820B3F" w:rsidRDefault="00691EB3" w:rsidP="008D27EF">
      <w:pPr>
        <w:pStyle w:val="3GPPText"/>
        <w:numPr>
          <w:ilvl w:val="1"/>
          <w:numId w:val="13"/>
        </w:numPr>
        <w:rPr>
          <w:b/>
        </w:rPr>
      </w:pPr>
      <w:r>
        <w:rPr>
          <w:b/>
        </w:rPr>
        <w:t xml:space="preserve">Send LS to </w:t>
      </w:r>
      <w:r w:rsidR="008A388F">
        <w:rPr>
          <w:b/>
        </w:rPr>
        <w:t xml:space="preserve">RAN4 to discuss scheduling availability </w:t>
      </w:r>
      <w:r>
        <w:rPr>
          <w:b/>
        </w:rPr>
        <w:t xml:space="preserve">when </w:t>
      </w:r>
      <w:r w:rsidR="008A388F">
        <w:rPr>
          <w:b/>
        </w:rPr>
        <w:t xml:space="preserve">DL PRS </w:t>
      </w:r>
      <w:r>
        <w:rPr>
          <w:b/>
        </w:rPr>
        <w:t>Resources are processed</w:t>
      </w:r>
      <w:r w:rsidR="008A388F">
        <w:rPr>
          <w:b/>
        </w:rPr>
        <w:t xml:space="preserve"> in active BWP</w:t>
      </w:r>
    </w:p>
    <w:p w14:paraId="5C698751" w14:textId="77777777" w:rsidR="00820B3F" w:rsidRPr="00820B3F" w:rsidRDefault="00820B3F" w:rsidP="00820B3F">
      <w:pPr>
        <w:pStyle w:val="3GPPText"/>
      </w:pPr>
    </w:p>
    <w:p w14:paraId="5B7E48D2" w14:textId="2F1B6B12" w:rsidR="00457419" w:rsidRPr="00821DD0" w:rsidRDefault="00821DD0" w:rsidP="00C508BE">
      <w:pPr>
        <w:pStyle w:val="Heading2"/>
        <w:tabs>
          <w:tab w:val="clear" w:pos="5255"/>
          <w:tab w:val="num" w:pos="300"/>
        </w:tabs>
        <w:ind w:left="284" w:hanging="284"/>
      </w:pPr>
      <w:r w:rsidRPr="00821DD0">
        <w:t>DL Beam Management/Alignment</w:t>
      </w:r>
    </w:p>
    <w:p w14:paraId="05490234" w14:textId="429A6335" w:rsidR="00AE33F1" w:rsidRPr="00070445" w:rsidRDefault="00CD68AD" w:rsidP="001B5ACD">
      <w:pPr>
        <w:pStyle w:val="3GPPText"/>
        <w:rPr>
          <w:highlight w:val="yellow"/>
        </w:rPr>
      </w:pPr>
      <w:r w:rsidRPr="00F56B42">
        <w:rPr>
          <w:lang w:val="en-GB"/>
        </w:rPr>
        <w:t xml:space="preserve">Under proper configuration of DL PRS Resources </w:t>
      </w:r>
      <w:r w:rsidR="00F56B42" w:rsidRPr="00F56B42">
        <w:rPr>
          <w:lang w:val="en-GB"/>
        </w:rPr>
        <w:t>and DL PRS Resource Sets, a UE may train Rx beam</w:t>
      </w:r>
      <w:r w:rsidR="008D27EF">
        <w:rPr>
          <w:lang w:val="en-GB"/>
        </w:rPr>
        <w:t>s</w:t>
      </w:r>
      <w:r w:rsidR="00F56B42" w:rsidRPr="00F56B42">
        <w:rPr>
          <w:lang w:val="en-GB"/>
        </w:rPr>
        <w:t xml:space="preserve"> and apply it for </w:t>
      </w:r>
      <w:r w:rsidR="00F56B42">
        <w:rPr>
          <w:lang w:val="en-GB"/>
        </w:rPr>
        <w:t xml:space="preserve">DL PRS </w:t>
      </w:r>
      <w:r w:rsidR="00F56B42" w:rsidRPr="00F56B42">
        <w:rPr>
          <w:lang w:val="en-GB"/>
        </w:rPr>
        <w:t>reception</w:t>
      </w:r>
      <w:r w:rsidR="008D27EF">
        <w:rPr>
          <w:lang w:val="en-GB"/>
        </w:rPr>
        <w:t>,</w:t>
      </w:r>
      <w:r w:rsidR="008D27EF" w:rsidRPr="008D27EF">
        <w:rPr>
          <w:lang w:val="en-GB"/>
        </w:rPr>
        <w:t xml:space="preserve"> </w:t>
      </w:r>
      <w:r w:rsidR="00DB65B3">
        <w:rPr>
          <w:lang w:val="en-GB"/>
        </w:rPr>
        <w:t>or</w:t>
      </w:r>
      <w:r w:rsidR="00AE33F1" w:rsidRPr="00F56B42">
        <w:rPr>
          <w:lang w:val="en-GB"/>
        </w:rPr>
        <w:t xml:space="preserve"> use fixed RX beam. Subject to DL PRS Resource Set / Resource configuration, UE may </w:t>
      </w:r>
      <w:r w:rsidR="00DB65B3">
        <w:rPr>
          <w:lang w:val="en-GB"/>
        </w:rPr>
        <w:t>sweep</w:t>
      </w:r>
      <w:r w:rsidR="00AE33F1" w:rsidRPr="00F56B42">
        <w:rPr>
          <w:lang w:val="en-GB"/>
        </w:rPr>
        <w:t xml:space="preserve"> RX beam for each DL PRS Resource.</w:t>
      </w:r>
      <w:r w:rsidR="008D27EF">
        <w:rPr>
          <w:lang w:val="en-GB"/>
        </w:rPr>
        <w:t xml:space="preserve"> </w:t>
      </w:r>
      <w:r w:rsidR="00DB65B3">
        <w:rPr>
          <w:lang w:val="en-GB"/>
        </w:rPr>
        <w:t>T</w:t>
      </w:r>
      <w:r w:rsidR="008D27EF">
        <w:rPr>
          <w:lang w:val="en-GB"/>
        </w:rPr>
        <w:t>he following options were identified by RAN1 WG</w:t>
      </w:r>
      <w:r w:rsidR="00DB65B3">
        <w:rPr>
          <w:lang w:val="en-GB"/>
        </w:rPr>
        <w:t xml:space="preserve"> t</w:t>
      </w:r>
      <w:r w:rsidR="00DB65B3">
        <w:t>o assist UE to perform Rx beamforming</w:t>
      </w:r>
      <w:r w:rsidR="008D27EF">
        <w:rPr>
          <w:lang w:val="en-GB"/>
        </w:rPr>
        <w:t>:</w:t>
      </w:r>
    </w:p>
    <w:tbl>
      <w:tblPr>
        <w:tblStyle w:val="TableGrid"/>
        <w:tblW w:w="0" w:type="auto"/>
        <w:tblLook w:val="04A0" w:firstRow="1" w:lastRow="0" w:firstColumn="1" w:lastColumn="0" w:noHBand="0" w:noVBand="1"/>
      </w:tblPr>
      <w:tblGrid>
        <w:gridCol w:w="9962"/>
      </w:tblGrid>
      <w:tr w:rsidR="00457419" w:rsidRPr="00070445" w14:paraId="66F374A1" w14:textId="77777777" w:rsidTr="005926B1">
        <w:tc>
          <w:tcPr>
            <w:tcW w:w="9962" w:type="dxa"/>
          </w:tcPr>
          <w:p w14:paraId="15BF33D2" w14:textId="5F78E2BB" w:rsidR="00B60A28" w:rsidRDefault="00B60A28" w:rsidP="00B60A28">
            <w:pPr>
              <w:pStyle w:val="3GPPAgreements"/>
            </w:pPr>
            <w:r>
              <w:t>For positioning purposes, to assist UE to perform Rx beamforming, the following options are supported:</w:t>
            </w:r>
          </w:p>
          <w:p w14:paraId="6333BE4D" w14:textId="380B5618" w:rsidR="00B60A28" w:rsidRDefault="00B60A28" w:rsidP="00B60A28">
            <w:pPr>
              <w:pStyle w:val="3GPPAgreements"/>
              <w:numPr>
                <w:ilvl w:val="1"/>
                <w:numId w:val="8"/>
              </w:numPr>
            </w:pPr>
            <w:r>
              <w:t xml:space="preserve">Option 1: The DL PRS can be configured to be </w:t>
            </w:r>
            <w:proofErr w:type="spellStart"/>
            <w:r>
              <w:t>QCLed</w:t>
            </w:r>
            <w:proofErr w:type="spellEnd"/>
            <w:r>
              <w:t xml:space="preserve"> Type D with a DL Reference Signal from a serving or neighboring cell</w:t>
            </w:r>
          </w:p>
          <w:p w14:paraId="531886F5" w14:textId="5FB0E992" w:rsidR="00B60A28" w:rsidRDefault="00B60A28" w:rsidP="00B60A28">
            <w:pPr>
              <w:pStyle w:val="3GPPAgreements"/>
              <w:numPr>
                <w:ilvl w:val="2"/>
                <w:numId w:val="8"/>
              </w:numPr>
            </w:pPr>
            <w:r>
              <w:t>Discuss further which DL reference signal can be used (e.g., SSB, CSI-RS, DL-PRS)</w:t>
            </w:r>
          </w:p>
          <w:p w14:paraId="6EFE4FED" w14:textId="5E4AA4B3" w:rsidR="00B60A28" w:rsidRDefault="00B60A28" w:rsidP="00B60A28">
            <w:pPr>
              <w:pStyle w:val="3GPPAgreements"/>
              <w:numPr>
                <w:ilvl w:val="1"/>
                <w:numId w:val="8"/>
              </w:numPr>
            </w:pPr>
            <w:r>
              <w:t>Option 2: The UE may perform a Rx beam sweeping on DL PRS resources which are transmitted with the same downlink spatial domain transmission filter</w:t>
            </w:r>
          </w:p>
          <w:p w14:paraId="2D4D18A8" w14:textId="09099F20" w:rsidR="00B60A28" w:rsidRDefault="00B60A28" w:rsidP="00B60A28">
            <w:pPr>
              <w:pStyle w:val="3GPPAgreements"/>
              <w:numPr>
                <w:ilvl w:val="1"/>
                <w:numId w:val="8"/>
              </w:numPr>
            </w:pPr>
            <w:r>
              <w:t>Option 3: The UE may use a fixed Rx beam to receive DL PRS resources which are transmitted with different downlink spatial domain transmission filter</w:t>
            </w:r>
          </w:p>
          <w:p w14:paraId="01B7ABB1" w14:textId="77777777" w:rsidR="00B60A28" w:rsidRDefault="00B60A28" w:rsidP="00B60A28">
            <w:pPr>
              <w:pStyle w:val="3GPPAgreements"/>
              <w:numPr>
                <w:ilvl w:val="2"/>
                <w:numId w:val="8"/>
              </w:numPr>
            </w:pPr>
            <w:r>
              <w:t>FFS: Whether this option can be achieved by Option 1</w:t>
            </w:r>
          </w:p>
          <w:p w14:paraId="21AC382A" w14:textId="5DE966B4" w:rsidR="00457419" w:rsidRPr="008D27EF" w:rsidRDefault="00B60A28" w:rsidP="00B60A28">
            <w:pPr>
              <w:pStyle w:val="3GPPAgreements"/>
              <w:numPr>
                <w:ilvl w:val="1"/>
                <w:numId w:val="8"/>
              </w:numPr>
            </w:pPr>
            <w:r>
              <w:t>FFS on specification impacts</w:t>
            </w:r>
          </w:p>
        </w:tc>
      </w:tr>
    </w:tbl>
    <w:p w14:paraId="08F67A97" w14:textId="3BA4B553" w:rsidR="00912E9A" w:rsidRPr="00912E9A" w:rsidRDefault="00912E9A" w:rsidP="008A55B6">
      <w:pPr>
        <w:pStyle w:val="3GPPText"/>
        <w:rPr>
          <w:b/>
          <w:u w:val="single"/>
        </w:rPr>
      </w:pPr>
      <w:r w:rsidRPr="00912E9A">
        <w:rPr>
          <w:b/>
          <w:u w:val="single"/>
        </w:rPr>
        <w:t>Considerations on Option 1</w:t>
      </w:r>
    </w:p>
    <w:p w14:paraId="788D0218" w14:textId="2195C2F5" w:rsidR="008A55B6" w:rsidRDefault="006F6B37" w:rsidP="008A55B6">
      <w:pPr>
        <w:pStyle w:val="3GPPText"/>
      </w:pPr>
      <w:r>
        <w:t xml:space="preserve">Regarding </w:t>
      </w:r>
      <w:r w:rsidR="0068585C">
        <w:t xml:space="preserve">Option 1 and </w:t>
      </w:r>
      <w:r>
        <w:t xml:space="preserve">quasi-collocation, we think it is beneficial to indicate it to UE. </w:t>
      </w:r>
      <w:r w:rsidR="0068585C">
        <w:t>T</w:t>
      </w:r>
      <w:r w:rsidR="008A55B6">
        <w:t>he following can be proposed for operation in FR1 and FR2:</w:t>
      </w:r>
    </w:p>
    <w:p w14:paraId="54963972" w14:textId="77777777" w:rsidR="008A55B6" w:rsidRDefault="008A55B6" w:rsidP="008A55B6">
      <w:pPr>
        <w:pStyle w:val="Caption"/>
      </w:pPr>
      <w:r>
        <w:t xml:space="preserve">Table </w:t>
      </w:r>
      <w:r>
        <w:fldChar w:fldCharType="begin"/>
      </w:r>
      <w:r>
        <w:instrText xml:space="preserve"> SEQ Table \* ARABIC </w:instrText>
      </w:r>
      <w:r>
        <w:fldChar w:fldCharType="separate"/>
      </w:r>
      <w:r w:rsidR="00714006">
        <w:rPr>
          <w:noProof/>
        </w:rPr>
        <w:t>1</w:t>
      </w:r>
      <w:r>
        <w:fldChar w:fldCharType="end"/>
      </w:r>
      <w:r>
        <w:t>: DL PRS QCL for FR1</w:t>
      </w:r>
    </w:p>
    <w:tbl>
      <w:tblPr>
        <w:tblStyle w:val="TableGrid"/>
        <w:tblW w:w="0" w:type="auto"/>
        <w:tblLook w:val="04A0" w:firstRow="1" w:lastRow="0" w:firstColumn="1" w:lastColumn="0" w:noHBand="0" w:noVBand="1"/>
      </w:tblPr>
      <w:tblGrid>
        <w:gridCol w:w="1271"/>
        <w:gridCol w:w="2172"/>
        <w:gridCol w:w="2172"/>
      </w:tblGrid>
      <w:tr w:rsidR="008A55B6" w14:paraId="53993C1D" w14:textId="77777777" w:rsidTr="00A17F6B">
        <w:tc>
          <w:tcPr>
            <w:tcW w:w="1271" w:type="dxa"/>
            <w:vAlign w:val="center"/>
          </w:tcPr>
          <w:p w14:paraId="2226A574" w14:textId="77777777" w:rsidR="008A55B6" w:rsidRPr="00AF4C3C" w:rsidRDefault="008A55B6" w:rsidP="00A17F6B">
            <w:pPr>
              <w:pStyle w:val="3GPPText"/>
              <w:spacing w:before="0" w:after="0" w:line="240" w:lineRule="auto"/>
              <w:jc w:val="center"/>
              <w:rPr>
                <w:b/>
              </w:rPr>
            </w:pPr>
            <w:r w:rsidRPr="00AF4C3C">
              <w:rPr>
                <w:b/>
              </w:rPr>
              <w:t>Target RS</w:t>
            </w:r>
          </w:p>
        </w:tc>
        <w:tc>
          <w:tcPr>
            <w:tcW w:w="2172" w:type="dxa"/>
            <w:shd w:val="clear" w:color="auto" w:fill="FFE599" w:themeFill="accent4" w:themeFillTint="66"/>
            <w:vAlign w:val="center"/>
          </w:tcPr>
          <w:p w14:paraId="3FA62137" w14:textId="77777777" w:rsidR="008A55B6" w:rsidRPr="00AF4C3C" w:rsidRDefault="008A55B6" w:rsidP="00A17F6B">
            <w:pPr>
              <w:pStyle w:val="3GPPText"/>
              <w:spacing w:before="0" w:after="0" w:line="240" w:lineRule="auto"/>
              <w:jc w:val="center"/>
              <w:rPr>
                <w:b/>
              </w:rPr>
            </w:pPr>
            <w:r w:rsidRPr="00AF4C3C">
              <w:rPr>
                <w:b/>
              </w:rPr>
              <w:t>DL RS – 1</w:t>
            </w:r>
          </w:p>
        </w:tc>
        <w:tc>
          <w:tcPr>
            <w:tcW w:w="2172" w:type="dxa"/>
            <w:shd w:val="clear" w:color="auto" w:fill="FFE599" w:themeFill="accent4" w:themeFillTint="66"/>
            <w:vAlign w:val="center"/>
          </w:tcPr>
          <w:p w14:paraId="63551F28" w14:textId="77777777" w:rsidR="008A55B6" w:rsidRPr="00AF4C3C" w:rsidRDefault="008A55B6" w:rsidP="00A17F6B">
            <w:pPr>
              <w:pStyle w:val="3GPPText"/>
              <w:spacing w:before="0" w:after="0"/>
              <w:jc w:val="center"/>
              <w:rPr>
                <w:b/>
              </w:rPr>
            </w:pPr>
            <w:r w:rsidRPr="00AF4C3C">
              <w:rPr>
                <w:b/>
              </w:rPr>
              <w:t>QCL type – 1</w:t>
            </w:r>
          </w:p>
        </w:tc>
      </w:tr>
      <w:tr w:rsidR="008A55B6" w14:paraId="4E468482" w14:textId="77777777" w:rsidTr="00A17F6B">
        <w:trPr>
          <w:trHeight w:val="50"/>
        </w:trPr>
        <w:tc>
          <w:tcPr>
            <w:tcW w:w="1271" w:type="dxa"/>
            <w:vMerge w:val="restart"/>
            <w:vAlign w:val="center"/>
          </w:tcPr>
          <w:p w14:paraId="38A404AB" w14:textId="77777777" w:rsidR="008A55B6" w:rsidRDefault="008A55B6" w:rsidP="00A17F6B">
            <w:pPr>
              <w:pStyle w:val="3GPPText"/>
              <w:spacing w:before="0" w:after="0" w:line="240" w:lineRule="auto"/>
              <w:jc w:val="center"/>
            </w:pPr>
            <w:r>
              <w:t>DL PRS</w:t>
            </w:r>
          </w:p>
        </w:tc>
        <w:tc>
          <w:tcPr>
            <w:tcW w:w="2172" w:type="dxa"/>
            <w:shd w:val="clear" w:color="auto" w:fill="FFF2CC" w:themeFill="accent4" w:themeFillTint="33"/>
            <w:vAlign w:val="center"/>
          </w:tcPr>
          <w:p w14:paraId="0753EFB0" w14:textId="77777777" w:rsidR="008A55B6" w:rsidRDefault="008A55B6" w:rsidP="00A17F6B">
            <w:pPr>
              <w:pStyle w:val="3GPPText"/>
              <w:spacing w:before="0" w:after="0" w:line="240" w:lineRule="auto"/>
              <w:jc w:val="center"/>
            </w:pPr>
            <w:r>
              <w:t>SSB</w:t>
            </w:r>
          </w:p>
        </w:tc>
        <w:tc>
          <w:tcPr>
            <w:tcW w:w="2172" w:type="dxa"/>
            <w:shd w:val="clear" w:color="auto" w:fill="FFF2CC" w:themeFill="accent4" w:themeFillTint="33"/>
            <w:vAlign w:val="center"/>
          </w:tcPr>
          <w:p w14:paraId="3A1EE511" w14:textId="77777777" w:rsidR="008A55B6" w:rsidRDefault="008A55B6" w:rsidP="00A17F6B">
            <w:pPr>
              <w:pStyle w:val="3GPPText"/>
              <w:spacing w:before="0" w:after="0"/>
              <w:jc w:val="center"/>
            </w:pPr>
            <w:r>
              <w:t>QCL type C</w:t>
            </w:r>
          </w:p>
        </w:tc>
      </w:tr>
      <w:tr w:rsidR="008A55B6" w14:paraId="4C087FD3" w14:textId="77777777" w:rsidTr="00A17F6B">
        <w:trPr>
          <w:trHeight w:val="50"/>
        </w:trPr>
        <w:tc>
          <w:tcPr>
            <w:tcW w:w="1271" w:type="dxa"/>
            <w:vMerge/>
            <w:vAlign w:val="center"/>
          </w:tcPr>
          <w:p w14:paraId="02564613" w14:textId="77777777" w:rsidR="008A55B6" w:rsidRDefault="008A55B6" w:rsidP="00A17F6B">
            <w:pPr>
              <w:pStyle w:val="3GPPText"/>
              <w:spacing w:before="0" w:after="0" w:line="240" w:lineRule="auto"/>
              <w:jc w:val="center"/>
            </w:pPr>
          </w:p>
        </w:tc>
        <w:tc>
          <w:tcPr>
            <w:tcW w:w="2172" w:type="dxa"/>
            <w:shd w:val="clear" w:color="auto" w:fill="FFF2CC" w:themeFill="accent4" w:themeFillTint="33"/>
            <w:vAlign w:val="center"/>
          </w:tcPr>
          <w:p w14:paraId="42CAE805" w14:textId="77777777" w:rsidR="008A55B6" w:rsidRDefault="008A55B6" w:rsidP="00A17F6B">
            <w:pPr>
              <w:pStyle w:val="3GPPText"/>
              <w:spacing w:before="0" w:after="0" w:line="240" w:lineRule="auto"/>
              <w:jc w:val="center"/>
            </w:pPr>
            <w:r>
              <w:t>CSI-RS for Tracking</w:t>
            </w:r>
          </w:p>
        </w:tc>
        <w:tc>
          <w:tcPr>
            <w:tcW w:w="2172" w:type="dxa"/>
            <w:shd w:val="clear" w:color="auto" w:fill="FFF2CC" w:themeFill="accent4" w:themeFillTint="33"/>
            <w:vAlign w:val="center"/>
          </w:tcPr>
          <w:p w14:paraId="7D33EC98" w14:textId="77777777" w:rsidR="008A55B6" w:rsidRDefault="008A55B6" w:rsidP="00A17F6B">
            <w:pPr>
              <w:pStyle w:val="3GPPText"/>
              <w:spacing w:before="0" w:after="0"/>
              <w:jc w:val="center"/>
            </w:pPr>
            <w:r>
              <w:t>QCL type A</w:t>
            </w:r>
          </w:p>
        </w:tc>
      </w:tr>
      <w:tr w:rsidR="008A55B6" w14:paraId="28D1BC1B" w14:textId="77777777" w:rsidTr="00A17F6B">
        <w:trPr>
          <w:trHeight w:val="50"/>
        </w:trPr>
        <w:tc>
          <w:tcPr>
            <w:tcW w:w="1271" w:type="dxa"/>
            <w:vMerge/>
            <w:vAlign w:val="center"/>
          </w:tcPr>
          <w:p w14:paraId="7D1C9E2F" w14:textId="77777777" w:rsidR="008A55B6" w:rsidRDefault="008A55B6" w:rsidP="00A17F6B">
            <w:pPr>
              <w:pStyle w:val="3GPPText"/>
              <w:spacing w:before="0" w:after="0" w:line="240" w:lineRule="auto"/>
              <w:jc w:val="center"/>
            </w:pPr>
          </w:p>
        </w:tc>
        <w:tc>
          <w:tcPr>
            <w:tcW w:w="2172" w:type="dxa"/>
            <w:shd w:val="clear" w:color="auto" w:fill="FFF2CC" w:themeFill="accent4" w:themeFillTint="33"/>
            <w:vAlign w:val="center"/>
          </w:tcPr>
          <w:p w14:paraId="4DED7DCA" w14:textId="77777777" w:rsidR="008A55B6" w:rsidRDefault="008A55B6" w:rsidP="00A17F6B">
            <w:pPr>
              <w:pStyle w:val="3GPPText"/>
              <w:spacing w:before="0" w:after="0" w:line="240" w:lineRule="auto"/>
              <w:jc w:val="center"/>
            </w:pPr>
            <w:r>
              <w:t>DL PRS</w:t>
            </w:r>
          </w:p>
        </w:tc>
        <w:tc>
          <w:tcPr>
            <w:tcW w:w="2172" w:type="dxa"/>
            <w:shd w:val="clear" w:color="auto" w:fill="FFF2CC" w:themeFill="accent4" w:themeFillTint="33"/>
            <w:vAlign w:val="center"/>
          </w:tcPr>
          <w:p w14:paraId="2AFF8D05" w14:textId="77777777" w:rsidR="008A55B6" w:rsidRDefault="008A55B6" w:rsidP="00A17F6B">
            <w:pPr>
              <w:pStyle w:val="3GPPText"/>
              <w:spacing w:before="0" w:after="0"/>
              <w:jc w:val="center"/>
            </w:pPr>
            <w:r>
              <w:t>QCL type A</w:t>
            </w:r>
          </w:p>
        </w:tc>
      </w:tr>
    </w:tbl>
    <w:p w14:paraId="112A0FA2" w14:textId="77777777" w:rsidR="008A55B6" w:rsidRDefault="008A55B6" w:rsidP="008A55B6">
      <w:pPr>
        <w:pStyle w:val="3GPPAgreements"/>
        <w:rPr>
          <w:sz w:val="18"/>
        </w:rPr>
      </w:pPr>
      <w:r w:rsidRPr="00AF4C3C">
        <w:rPr>
          <w:sz w:val="18"/>
        </w:rPr>
        <w:t xml:space="preserve">Note: </w:t>
      </w:r>
      <w:r w:rsidRPr="00AF4C3C">
        <w:rPr>
          <w:b/>
          <w:sz w:val="18"/>
        </w:rPr>
        <w:t>QCL type A</w:t>
      </w:r>
      <w:r w:rsidRPr="00AF4C3C">
        <w:rPr>
          <w:sz w:val="18"/>
        </w:rPr>
        <w:t xml:space="preserve">: Doppler shift, Doppler spread, average delay, delay spread; </w:t>
      </w:r>
      <w:r w:rsidRPr="00AF4C3C">
        <w:rPr>
          <w:b/>
          <w:sz w:val="18"/>
        </w:rPr>
        <w:t>QCL type B</w:t>
      </w:r>
      <w:r w:rsidRPr="00AF4C3C">
        <w:rPr>
          <w:sz w:val="18"/>
        </w:rPr>
        <w:t xml:space="preserve">: Doppler shift, Doppler spread; </w:t>
      </w:r>
      <w:r w:rsidRPr="00AF4C3C">
        <w:rPr>
          <w:sz w:val="18"/>
        </w:rPr>
        <w:br/>
      </w:r>
      <w:r w:rsidRPr="00AF4C3C">
        <w:rPr>
          <w:b/>
          <w:sz w:val="18"/>
        </w:rPr>
        <w:t>QCL type C</w:t>
      </w:r>
      <w:r w:rsidRPr="00AF4C3C">
        <w:rPr>
          <w:sz w:val="18"/>
        </w:rPr>
        <w:t>: Average delay, Doppler shift</w:t>
      </w:r>
      <w:r>
        <w:rPr>
          <w:sz w:val="18"/>
        </w:rPr>
        <w:t>.</w:t>
      </w:r>
    </w:p>
    <w:p w14:paraId="15A679B2" w14:textId="77777777" w:rsidR="008A55B6" w:rsidRPr="00BE4F06" w:rsidRDefault="008A55B6" w:rsidP="008A55B6">
      <w:pPr>
        <w:pStyle w:val="Caption"/>
      </w:pPr>
      <w:r>
        <w:t xml:space="preserve">Table </w:t>
      </w:r>
      <w:r>
        <w:fldChar w:fldCharType="begin"/>
      </w:r>
      <w:r>
        <w:instrText xml:space="preserve"> SEQ Table \* ARABIC </w:instrText>
      </w:r>
      <w:r>
        <w:fldChar w:fldCharType="separate"/>
      </w:r>
      <w:r w:rsidR="00714006">
        <w:rPr>
          <w:noProof/>
        </w:rPr>
        <w:t>2</w:t>
      </w:r>
      <w:r>
        <w:fldChar w:fldCharType="end"/>
      </w:r>
      <w:r>
        <w:t>: DL PRS QCL for FR2</w:t>
      </w:r>
    </w:p>
    <w:tbl>
      <w:tblPr>
        <w:tblStyle w:val="TableGrid"/>
        <w:tblW w:w="0" w:type="auto"/>
        <w:tblLook w:val="04A0" w:firstRow="1" w:lastRow="0" w:firstColumn="1" w:lastColumn="0" w:noHBand="0" w:noVBand="1"/>
      </w:tblPr>
      <w:tblGrid>
        <w:gridCol w:w="1271"/>
        <w:gridCol w:w="2172"/>
        <w:gridCol w:w="2172"/>
        <w:gridCol w:w="2172"/>
        <w:gridCol w:w="2173"/>
      </w:tblGrid>
      <w:tr w:rsidR="008A55B6" w14:paraId="013518B3" w14:textId="77777777" w:rsidTr="00A17F6B">
        <w:tc>
          <w:tcPr>
            <w:tcW w:w="1271" w:type="dxa"/>
          </w:tcPr>
          <w:p w14:paraId="2E974BDA" w14:textId="77777777" w:rsidR="008A55B6" w:rsidRPr="00AF4C3C" w:rsidRDefault="008A55B6" w:rsidP="00A17F6B">
            <w:pPr>
              <w:pStyle w:val="3GPPText"/>
              <w:spacing w:before="0" w:after="0" w:line="240" w:lineRule="auto"/>
              <w:jc w:val="center"/>
              <w:rPr>
                <w:b/>
              </w:rPr>
            </w:pPr>
            <w:r w:rsidRPr="00AF4C3C">
              <w:rPr>
                <w:b/>
              </w:rPr>
              <w:t>Target RS</w:t>
            </w:r>
          </w:p>
        </w:tc>
        <w:tc>
          <w:tcPr>
            <w:tcW w:w="2172" w:type="dxa"/>
            <w:shd w:val="clear" w:color="auto" w:fill="FFE599" w:themeFill="accent4" w:themeFillTint="66"/>
          </w:tcPr>
          <w:p w14:paraId="7D45A7C8" w14:textId="77777777" w:rsidR="008A55B6" w:rsidRPr="00AF4C3C" w:rsidRDefault="008A55B6" w:rsidP="00A17F6B">
            <w:pPr>
              <w:pStyle w:val="3GPPText"/>
              <w:spacing w:before="0" w:after="0" w:line="240" w:lineRule="auto"/>
              <w:jc w:val="center"/>
              <w:rPr>
                <w:b/>
              </w:rPr>
            </w:pPr>
            <w:r w:rsidRPr="00AF4C3C">
              <w:rPr>
                <w:b/>
              </w:rPr>
              <w:t>DL RS – 1</w:t>
            </w:r>
          </w:p>
        </w:tc>
        <w:tc>
          <w:tcPr>
            <w:tcW w:w="2172" w:type="dxa"/>
            <w:shd w:val="clear" w:color="auto" w:fill="FFE599" w:themeFill="accent4" w:themeFillTint="66"/>
          </w:tcPr>
          <w:p w14:paraId="7442AFB2" w14:textId="77777777" w:rsidR="008A55B6" w:rsidRPr="00AF4C3C" w:rsidRDefault="008A55B6" w:rsidP="00A17F6B">
            <w:pPr>
              <w:pStyle w:val="3GPPText"/>
              <w:spacing w:before="0" w:after="0"/>
              <w:jc w:val="center"/>
              <w:rPr>
                <w:b/>
              </w:rPr>
            </w:pPr>
            <w:r w:rsidRPr="00AF4C3C">
              <w:rPr>
                <w:b/>
              </w:rPr>
              <w:t>QCL type – 1</w:t>
            </w:r>
          </w:p>
        </w:tc>
        <w:tc>
          <w:tcPr>
            <w:tcW w:w="2172" w:type="dxa"/>
            <w:shd w:val="clear" w:color="auto" w:fill="C5E0B3" w:themeFill="accent6" w:themeFillTint="66"/>
          </w:tcPr>
          <w:p w14:paraId="3D5B2C3C" w14:textId="77777777" w:rsidR="008A55B6" w:rsidRPr="00AF4C3C" w:rsidRDefault="008A55B6" w:rsidP="00A17F6B">
            <w:pPr>
              <w:pStyle w:val="3GPPText"/>
              <w:spacing w:before="0" w:after="0"/>
              <w:jc w:val="center"/>
              <w:rPr>
                <w:b/>
              </w:rPr>
            </w:pPr>
            <w:r w:rsidRPr="00AF4C3C">
              <w:rPr>
                <w:b/>
              </w:rPr>
              <w:t>DL RS – 2</w:t>
            </w:r>
          </w:p>
        </w:tc>
        <w:tc>
          <w:tcPr>
            <w:tcW w:w="2173" w:type="dxa"/>
            <w:shd w:val="clear" w:color="auto" w:fill="C5E0B3" w:themeFill="accent6" w:themeFillTint="66"/>
          </w:tcPr>
          <w:p w14:paraId="6DBCDB47" w14:textId="77777777" w:rsidR="008A55B6" w:rsidRPr="00AF4C3C" w:rsidRDefault="008A55B6" w:rsidP="00A17F6B">
            <w:pPr>
              <w:pStyle w:val="3GPPText"/>
              <w:spacing w:before="0" w:after="0"/>
              <w:jc w:val="center"/>
              <w:rPr>
                <w:b/>
              </w:rPr>
            </w:pPr>
            <w:r w:rsidRPr="00AF4C3C">
              <w:rPr>
                <w:b/>
              </w:rPr>
              <w:t>QCL type – 2</w:t>
            </w:r>
          </w:p>
        </w:tc>
      </w:tr>
      <w:tr w:rsidR="008A55B6" w14:paraId="7063FC28" w14:textId="77777777" w:rsidTr="00A17F6B">
        <w:tc>
          <w:tcPr>
            <w:tcW w:w="1271" w:type="dxa"/>
            <w:vMerge w:val="restart"/>
            <w:vAlign w:val="center"/>
          </w:tcPr>
          <w:p w14:paraId="6D013FB3" w14:textId="77777777" w:rsidR="008A55B6" w:rsidRDefault="008A55B6" w:rsidP="00A17F6B">
            <w:pPr>
              <w:pStyle w:val="3GPPText"/>
              <w:spacing w:before="0" w:after="0" w:line="240" w:lineRule="auto"/>
              <w:jc w:val="center"/>
            </w:pPr>
            <w:r>
              <w:t>DL PRS</w:t>
            </w:r>
          </w:p>
        </w:tc>
        <w:tc>
          <w:tcPr>
            <w:tcW w:w="2172" w:type="dxa"/>
            <w:shd w:val="clear" w:color="auto" w:fill="FFF2CC" w:themeFill="accent4" w:themeFillTint="33"/>
          </w:tcPr>
          <w:p w14:paraId="63F5AA77" w14:textId="77777777" w:rsidR="008A55B6" w:rsidRDefault="008A55B6" w:rsidP="00A17F6B">
            <w:pPr>
              <w:pStyle w:val="3GPPText"/>
              <w:spacing w:before="0" w:after="0" w:line="240" w:lineRule="auto"/>
              <w:jc w:val="center"/>
            </w:pPr>
            <w:r>
              <w:t>SSB</w:t>
            </w:r>
          </w:p>
        </w:tc>
        <w:tc>
          <w:tcPr>
            <w:tcW w:w="2172" w:type="dxa"/>
            <w:shd w:val="clear" w:color="auto" w:fill="FFF2CC" w:themeFill="accent4" w:themeFillTint="33"/>
          </w:tcPr>
          <w:p w14:paraId="629986F2" w14:textId="77777777" w:rsidR="008A55B6" w:rsidRDefault="008A55B6" w:rsidP="00A17F6B">
            <w:pPr>
              <w:pStyle w:val="3GPPText"/>
              <w:spacing w:before="0" w:after="0"/>
              <w:jc w:val="center"/>
            </w:pPr>
            <w:r>
              <w:t>QCL type C</w:t>
            </w:r>
          </w:p>
        </w:tc>
        <w:tc>
          <w:tcPr>
            <w:tcW w:w="2172" w:type="dxa"/>
            <w:shd w:val="clear" w:color="auto" w:fill="E2EFD9" w:themeFill="accent6" w:themeFillTint="33"/>
          </w:tcPr>
          <w:p w14:paraId="36DAEB73" w14:textId="77777777" w:rsidR="008A55B6" w:rsidRDefault="008A55B6" w:rsidP="00A17F6B">
            <w:pPr>
              <w:pStyle w:val="3GPPText"/>
              <w:spacing w:before="0" w:after="0"/>
              <w:jc w:val="center"/>
            </w:pPr>
            <w:r>
              <w:t>SSB</w:t>
            </w:r>
          </w:p>
        </w:tc>
        <w:tc>
          <w:tcPr>
            <w:tcW w:w="2173" w:type="dxa"/>
            <w:shd w:val="clear" w:color="auto" w:fill="E2EFD9" w:themeFill="accent6" w:themeFillTint="33"/>
          </w:tcPr>
          <w:p w14:paraId="07876616" w14:textId="77777777" w:rsidR="008A55B6" w:rsidRDefault="008A55B6" w:rsidP="00A17F6B">
            <w:pPr>
              <w:pStyle w:val="3GPPText"/>
              <w:spacing w:before="0" w:after="0"/>
              <w:jc w:val="center"/>
            </w:pPr>
            <w:r>
              <w:t>QCL type D</w:t>
            </w:r>
          </w:p>
        </w:tc>
      </w:tr>
      <w:tr w:rsidR="008A55B6" w14:paraId="06CC2C87" w14:textId="77777777" w:rsidTr="00A17F6B">
        <w:tc>
          <w:tcPr>
            <w:tcW w:w="1271" w:type="dxa"/>
            <w:vMerge/>
          </w:tcPr>
          <w:p w14:paraId="46CD8424" w14:textId="77777777" w:rsidR="008A55B6" w:rsidRDefault="008A55B6" w:rsidP="00A17F6B">
            <w:pPr>
              <w:pStyle w:val="3GPPText"/>
              <w:spacing w:before="0" w:after="0" w:line="240" w:lineRule="auto"/>
              <w:jc w:val="center"/>
            </w:pPr>
          </w:p>
        </w:tc>
        <w:tc>
          <w:tcPr>
            <w:tcW w:w="2172" w:type="dxa"/>
            <w:shd w:val="clear" w:color="auto" w:fill="FFF2CC" w:themeFill="accent4" w:themeFillTint="33"/>
          </w:tcPr>
          <w:p w14:paraId="55532B6C" w14:textId="77777777" w:rsidR="008A55B6" w:rsidRDefault="008A55B6" w:rsidP="00A17F6B">
            <w:pPr>
              <w:pStyle w:val="3GPPText"/>
              <w:spacing w:before="0" w:after="0" w:line="240" w:lineRule="auto"/>
              <w:jc w:val="center"/>
            </w:pPr>
          </w:p>
        </w:tc>
        <w:tc>
          <w:tcPr>
            <w:tcW w:w="2172" w:type="dxa"/>
            <w:shd w:val="clear" w:color="auto" w:fill="FFF2CC" w:themeFill="accent4" w:themeFillTint="33"/>
          </w:tcPr>
          <w:p w14:paraId="72B5BFF9" w14:textId="77777777" w:rsidR="008A55B6" w:rsidRDefault="008A55B6" w:rsidP="00A17F6B">
            <w:pPr>
              <w:pStyle w:val="3GPPText"/>
              <w:spacing w:before="0" w:after="0"/>
              <w:jc w:val="center"/>
            </w:pPr>
          </w:p>
        </w:tc>
        <w:tc>
          <w:tcPr>
            <w:tcW w:w="2172" w:type="dxa"/>
            <w:shd w:val="clear" w:color="auto" w:fill="E2EFD9" w:themeFill="accent6" w:themeFillTint="33"/>
          </w:tcPr>
          <w:p w14:paraId="4192A952" w14:textId="77777777" w:rsidR="008A55B6" w:rsidRDefault="008A55B6" w:rsidP="00A17F6B">
            <w:pPr>
              <w:pStyle w:val="3GPPText"/>
              <w:spacing w:before="0" w:after="0"/>
              <w:jc w:val="center"/>
            </w:pPr>
            <w:r>
              <w:t>CSI-RS for BM</w:t>
            </w:r>
          </w:p>
        </w:tc>
        <w:tc>
          <w:tcPr>
            <w:tcW w:w="2173" w:type="dxa"/>
            <w:shd w:val="clear" w:color="auto" w:fill="E2EFD9" w:themeFill="accent6" w:themeFillTint="33"/>
          </w:tcPr>
          <w:p w14:paraId="32767DFD" w14:textId="77777777" w:rsidR="008A55B6" w:rsidRDefault="008A55B6" w:rsidP="00A17F6B">
            <w:pPr>
              <w:pStyle w:val="3GPPText"/>
              <w:spacing w:before="0" w:after="0"/>
              <w:jc w:val="center"/>
            </w:pPr>
            <w:r>
              <w:t>QCL type D</w:t>
            </w:r>
          </w:p>
        </w:tc>
      </w:tr>
      <w:tr w:rsidR="008A55B6" w14:paraId="08A12689" w14:textId="77777777" w:rsidTr="00A17F6B">
        <w:tc>
          <w:tcPr>
            <w:tcW w:w="1271" w:type="dxa"/>
            <w:vMerge/>
          </w:tcPr>
          <w:p w14:paraId="61D4F3CF" w14:textId="77777777" w:rsidR="008A55B6" w:rsidRDefault="008A55B6" w:rsidP="00A17F6B">
            <w:pPr>
              <w:pStyle w:val="3GPPText"/>
              <w:spacing w:before="0" w:after="0" w:line="240" w:lineRule="auto"/>
              <w:jc w:val="center"/>
            </w:pPr>
          </w:p>
        </w:tc>
        <w:tc>
          <w:tcPr>
            <w:tcW w:w="2172" w:type="dxa"/>
            <w:shd w:val="clear" w:color="auto" w:fill="FFF2CC" w:themeFill="accent4" w:themeFillTint="33"/>
          </w:tcPr>
          <w:p w14:paraId="419A31F4" w14:textId="77777777" w:rsidR="008A55B6" w:rsidRDefault="008A55B6" w:rsidP="00A17F6B">
            <w:pPr>
              <w:pStyle w:val="3GPPText"/>
              <w:spacing w:before="0" w:after="0" w:line="240" w:lineRule="auto"/>
              <w:jc w:val="center"/>
            </w:pPr>
            <w:r>
              <w:t>CSI-RS for Tracking</w:t>
            </w:r>
          </w:p>
        </w:tc>
        <w:tc>
          <w:tcPr>
            <w:tcW w:w="2172" w:type="dxa"/>
            <w:shd w:val="clear" w:color="auto" w:fill="FFF2CC" w:themeFill="accent4" w:themeFillTint="33"/>
          </w:tcPr>
          <w:p w14:paraId="537B2ABE" w14:textId="77777777" w:rsidR="008A55B6" w:rsidRDefault="008A55B6" w:rsidP="00A17F6B">
            <w:pPr>
              <w:pStyle w:val="3GPPText"/>
              <w:spacing w:before="0" w:after="0"/>
              <w:jc w:val="center"/>
            </w:pPr>
            <w:r>
              <w:t>QCL type A</w:t>
            </w:r>
          </w:p>
        </w:tc>
        <w:tc>
          <w:tcPr>
            <w:tcW w:w="2172" w:type="dxa"/>
            <w:shd w:val="clear" w:color="auto" w:fill="E2EFD9" w:themeFill="accent6" w:themeFillTint="33"/>
          </w:tcPr>
          <w:p w14:paraId="37239157" w14:textId="77777777" w:rsidR="008A55B6" w:rsidRDefault="008A55B6" w:rsidP="00A17F6B">
            <w:pPr>
              <w:pStyle w:val="3GPPText"/>
              <w:spacing w:before="0" w:after="0"/>
              <w:jc w:val="center"/>
            </w:pPr>
            <w:r>
              <w:t>CSI-RS for Tracking</w:t>
            </w:r>
          </w:p>
        </w:tc>
        <w:tc>
          <w:tcPr>
            <w:tcW w:w="2173" w:type="dxa"/>
            <w:shd w:val="clear" w:color="auto" w:fill="E2EFD9" w:themeFill="accent6" w:themeFillTint="33"/>
          </w:tcPr>
          <w:p w14:paraId="6A8B9A08" w14:textId="77777777" w:rsidR="008A55B6" w:rsidRDefault="008A55B6" w:rsidP="00A17F6B">
            <w:pPr>
              <w:pStyle w:val="3GPPText"/>
              <w:spacing w:before="0" w:after="0"/>
              <w:jc w:val="center"/>
            </w:pPr>
            <w:r>
              <w:t>QCL type D</w:t>
            </w:r>
          </w:p>
        </w:tc>
      </w:tr>
      <w:tr w:rsidR="008A55B6" w14:paraId="1A1314CF" w14:textId="77777777" w:rsidTr="00A17F6B">
        <w:tc>
          <w:tcPr>
            <w:tcW w:w="1271" w:type="dxa"/>
            <w:vMerge/>
          </w:tcPr>
          <w:p w14:paraId="29501263" w14:textId="77777777" w:rsidR="008A55B6" w:rsidRDefault="008A55B6" w:rsidP="00A17F6B">
            <w:pPr>
              <w:pStyle w:val="3GPPText"/>
              <w:spacing w:before="0" w:after="0" w:line="240" w:lineRule="auto"/>
              <w:jc w:val="center"/>
            </w:pPr>
          </w:p>
        </w:tc>
        <w:tc>
          <w:tcPr>
            <w:tcW w:w="2172" w:type="dxa"/>
            <w:shd w:val="clear" w:color="auto" w:fill="FFF2CC" w:themeFill="accent4" w:themeFillTint="33"/>
          </w:tcPr>
          <w:p w14:paraId="7FDE37C7" w14:textId="77777777" w:rsidR="008A55B6" w:rsidRDefault="008A55B6" w:rsidP="00A17F6B">
            <w:pPr>
              <w:pStyle w:val="3GPPText"/>
              <w:spacing w:before="0" w:after="0" w:line="240" w:lineRule="auto"/>
              <w:jc w:val="center"/>
            </w:pPr>
            <w:r>
              <w:t>DL PRS</w:t>
            </w:r>
          </w:p>
        </w:tc>
        <w:tc>
          <w:tcPr>
            <w:tcW w:w="2172" w:type="dxa"/>
            <w:shd w:val="clear" w:color="auto" w:fill="FFF2CC" w:themeFill="accent4" w:themeFillTint="33"/>
          </w:tcPr>
          <w:p w14:paraId="0B0EC901" w14:textId="77777777" w:rsidR="008A55B6" w:rsidRDefault="008A55B6" w:rsidP="00A17F6B">
            <w:pPr>
              <w:pStyle w:val="3GPPText"/>
              <w:spacing w:before="0" w:after="0"/>
              <w:jc w:val="center"/>
            </w:pPr>
            <w:r>
              <w:t>QCL type A</w:t>
            </w:r>
          </w:p>
        </w:tc>
        <w:tc>
          <w:tcPr>
            <w:tcW w:w="2172" w:type="dxa"/>
            <w:shd w:val="clear" w:color="auto" w:fill="E2EFD9" w:themeFill="accent6" w:themeFillTint="33"/>
          </w:tcPr>
          <w:p w14:paraId="5141DAA4" w14:textId="77777777" w:rsidR="008A55B6" w:rsidRDefault="008A55B6" w:rsidP="00A17F6B">
            <w:pPr>
              <w:pStyle w:val="3GPPText"/>
              <w:spacing w:before="0" w:after="0"/>
              <w:jc w:val="center"/>
            </w:pPr>
          </w:p>
        </w:tc>
        <w:tc>
          <w:tcPr>
            <w:tcW w:w="2173" w:type="dxa"/>
            <w:shd w:val="clear" w:color="auto" w:fill="E2EFD9" w:themeFill="accent6" w:themeFillTint="33"/>
          </w:tcPr>
          <w:p w14:paraId="666DB704" w14:textId="77777777" w:rsidR="008A55B6" w:rsidRDefault="008A55B6" w:rsidP="00A17F6B">
            <w:pPr>
              <w:pStyle w:val="3GPPText"/>
              <w:spacing w:before="0" w:after="0"/>
              <w:jc w:val="center"/>
            </w:pPr>
          </w:p>
        </w:tc>
      </w:tr>
    </w:tbl>
    <w:p w14:paraId="69120271" w14:textId="77777777" w:rsidR="008A55B6" w:rsidRPr="00AF4C3C" w:rsidRDefault="008A55B6" w:rsidP="008A55B6">
      <w:pPr>
        <w:pStyle w:val="3GPPAgreements"/>
        <w:rPr>
          <w:sz w:val="18"/>
        </w:rPr>
      </w:pPr>
      <w:r w:rsidRPr="00AF4C3C">
        <w:rPr>
          <w:sz w:val="18"/>
        </w:rPr>
        <w:t xml:space="preserve">Note: </w:t>
      </w:r>
      <w:r w:rsidRPr="00AF4C3C">
        <w:rPr>
          <w:b/>
          <w:sz w:val="18"/>
        </w:rPr>
        <w:t>QCL type A</w:t>
      </w:r>
      <w:r w:rsidRPr="00AF4C3C">
        <w:rPr>
          <w:sz w:val="18"/>
        </w:rPr>
        <w:t xml:space="preserve">: Doppler shift, Doppler spread, average delay, delay spread; </w:t>
      </w:r>
      <w:r w:rsidRPr="00AF4C3C">
        <w:rPr>
          <w:b/>
          <w:sz w:val="18"/>
        </w:rPr>
        <w:t>QCL type B</w:t>
      </w:r>
      <w:r w:rsidRPr="00AF4C3C">
        <w:rPr>
          <w:sz w:val="18"/>
        </w:rPr>
        <w:t xml:space="preserve">: Doppler shift, Doppler spread; </w:t>
      </w:r>
      <w:r w:rsidRPr="00AF4C3C">
        <w:rPr>
          <w:sz w:val="18"/>
        </w:rPr>
        <w:br/>
      </w:r>
      <w:r w:rsidRPr="00AF4C3C">
        <w:rPr>
          <w:b/>
          <w:sz w:val="18"/>
        </w:rPr>
        <w:t>QCL type C</w:t>
      </w:r>
      <w:r w:rsidRPr="00AF4C3C">
        <w:rPr>
          <w:sz w:val="18"/>
        </w:rPr>
        <w:t xml:space="preserve">: Average delay, Doppler shift; </w:t>
      </w:r>
      <w:r w:rsidRPr="00AF4C3C">
        <w:rPr>
          <w:b/>
          <w:sz w:val="18"/>
        </w:rPr>
        <w:t>QCL type D</w:t>
      </w:r>
      <w:r w:rsidRPr="00AF4C3C">
        <w:rPr>
          <w:sz w:val="18"/>
        </w:rPr>
        <w:t>: Spatial Rx parameters</w:t>
      </w:r>
      <w:r>
        <w:rPr>
          <w:sz w:val="18"/>
        </w:rPr>
        <w:t>.</w:t>
      </w:r>
    </w:p>
    <w:p w14:paraId="72F4A08F" w14:textId="77777777" w:rsidR="008A55B6" w:rsidRDefault="008A55B6" w:rsidP="008A55B6">
      <w:pPr>
        <w:pStyle w:val="3GPPText"/>
      </w:pPr>
      <w:r>
        <w:t>Based on analysis for tables above, we have following proposal:</w:t>
      </w:r>
    </w:p>
    <w:p w14:paraId="2DC0834A" w14:textId="77777777" w:rsidR="008A55B6" w:rsidRDefault="008A55B6" w:rsidP="008A55B6">
      <w:pPr>
        <w:pStyle w:val="3GPPAgreements"/>
        <w:numPr>
          <w:ilvl w:val="0"/>
          <w:numId w:val="12"/>
        </w:numPr>
      </w:pPr>
    </w:p>
    <w:p w14:paraId="4D7972BE" w14:textId="77777777" w:rsidR="008A55B6" w:rsidRPr="00BE4F06" w:rsidRDefault="008A55B6" w:rsidP="008A55B6">
      <w:pPr>
        <w:pStyle w:val="3GPPAgreements"/>
        <w:numPr>
          <w:ilvl w:val="1"/>
          <w:numId w:val="12"/>
        </w:numPr>
        <w:rPr>
          <w:b/>
        </w:rPr>
      </w:pPr>
      <w:r w:rsidRPr="00BE4F06">
        <w:rPr>
          <w:b/>
        </w:rPr>
        <w:lastRenderedPageBreak/>
        <w:t>DL PRS Resource(s) within DL PRS Resource Set can be configured as quasi-collocated with each other using QCL Type-A, if applicable</w:t>
      </w:r>
    </w:p>
    <w:p w14:paraId="4733BA17" w14:textId="77777777" w:rsidR="008A55B6" w:rsidRPr="00BE4F06" w:rsidRDefault="008A55B6" w:rsidP="008A55B6">
      <w:pPr>
        <w:pStyle w:val="3GPPAgreements"/>
        <w:numPr>
          <w:ilvl w:val="1"/>
          <w:numId w:val="12"/>
        </w:numPr>
        <w:rPr>
          <w:b/>
        </w:rPr>
      </w:pPr>
      <w:r w:rsidRPr="00BE4F06">
        <w:rPr>
          <w:b/>
        </w:rPr>
        <w:t>DL PRS Resource(s) within DL PRS Resource Set can be configured as quasi-collocated with CSI-RS for tracking (TRS) using QCL Type-A and/or QCL Type-D, if applicable</w:t>
      </w:r>
    </w:p>
    <w:p w14:paraId="2676E0BE" w14:textId="77777777" w:rsidR="008A55B6" w:rsidRPr="00BE4F06" w:rsidRDefault="008A55B6" w:rsidP="008A55B6">
      <w:pPr>
        <w:pStyle w:val="3GPPAgreements"/>
        <w:numPr>
          <w:ilvl w:val="1"/>
          <w:numId w:val="12"/>
        </w:numPr>
        <w:rPr>
          <w:b/>
        </w:rPr>
      </w:pPr>
      <w:r w:rsidRPr="00BE4F06">
        <w:rPr>
          <w:b/>
        </w:rPr>
        <w:t>DL PRS Resource(s) within DL PRS Resource Set can be configured as quasi-collocated with CSI-RS for beam management (BM) using QCL Type-D, if applicable</w:t>
      </w:r>
    </w:p>
    <w:p w14:paraId="3998B171" w14:textId="77777777" w:rsidR="008A55B6" w:rsidRPr="00BE4F06" w:rsidRDefault="008A55B6" w:rsidP="008A55B6">
      <w:pPr>
        <w:pStyle w:val="3GPPAgreements"/>
        <w:numPr>
          <w:ilvl w:val="1"/>
          <w:numId w:val="12"/>
        </w:numPr>
        <w:rPr>
          <w:b/>
        </w:rPr>
      </w:pPr>
      <w:r w:rsidRPr="00BE4F06">
        <w:rPr>
          <w:b/>
        </w:rPr>
        <w:t>DL PRS Resource(s) within DL PRS Resource Set can be configured as quasi-collocated with SSB (SSB index) using QCL Type-C and/or QCL Type-D, if applicable</w:t>
      </w:r>
    </w:p>
    <w:p w14:paraId="4F657CA6" w14:textId="77777777" w:rsidR="0064653C" w:rsidRPr="0064653C" w:rsidRDefault="0064653C" w:rsidP="0064653C">
      <w:pPr>
        <w:pStyle w:val="3GPPText"/>
      </w:pPr>
    </w:p>
    <w:p w14:paraId="0FB7604F" w14:textId="656E0468" w:rsidR="00912E9A" w:rsidRDefault="00912E9A" w:rsidP="006F6B37">
      <w:pPr>
        <w:pStyle w:val="3GPPText"/>
        <w:rPr>
          <w:highlight w:val="yellow"/>
        </w:rPr>
      </w:pPr>
      <w:r w:rsidRPr="00912E9A">
        <w:rPr>
          <w:b/>
          <w:u w:val="single"/>
        </w:rPr>
        <w:t xml:space="preserve">Considerations on Option </w:t>
      </w:r>
      <w:r>
        <w:rPr>
          <w:b/>
          <w:u w:val="single"/>
        </w:rPr>
        <w:t>2</w:t>
      </w:r>
    </w:p>
    <w:p w14:paraId="2C4D4E77" w14:textId="6E929EC8" w:rsidR="00A00B4C" w:rsidRDefault="00A00B4C" w:rsidP="006F6B37">
      <w:pPr>
        <w:pStyle w:val="3GPPText"/>
      </w:pPr>
      <w:r>
        <w:t xml:space="preserve">RAN1 agreed that UE may perform </w:t>
      </w:r>
      <w:r w:rsidR="00B31EF2">
        <w:t>an</w:t>
      </w:r>
      <w:r>
        <w:t xml:space="preserve"> Rx beam sweeping on DL PRS resources which are transmitted with the same downlink spatial domain transmission filter. There are two possible options how to support it:</w:t>
      </w:r>
    </w:p>
    <w:p w14:paraId="4DEA0C18" w14:textId="53F283D8" w:rsidR="00A00B4C" w:rsidRDefault="00A00B4C" w:rsidP="00A00B4C">
      <w:pPr>
        <w:pStyle w:val="3GPPAgreements"/>
      </w:pPr>
      <w:r w:rsidRPr="009B222A">
        <w:rPr>
          <w:u w:val="single"/>
        </w:rPr>
        <w:t xml:space="preserve">Alternative </w:t>
      </w:r>
      <w:r w:rsidR="009B222A" w:rsidRPr="009B222A">
        <w:rPr>
          <w:u w:val="single"/>
        </w:rPr>
        <w:t>1</w:t>
      </w:r>
      <w:r>
        <w:t xml:space="preserve">: UE performs RX beam sweeping across </w:t>
      </w:r>
      <w:r w:rsidR="009B222A">
        <w:t xml:space="preserve">DL PRS </w:t>
      </w:r>
      <w:r>
        <w:t>Resources</w:t>
      </w:r>
      <w:r w:rsidR="009B222A">
        <w:t xml:space="preserve"> (which are transmitted with the same downlink spatial domain transmission filter)</w:t>
      </w:r>
      <w:r>
        <w:t xml:space="preserve"> of DL PRS Resource Set </w:t>
      </w:r>
      <w:r w:rsidR="00DB65B3">
        <w:t>mapped within DL PRS occasion</w:t>
      </w:r>
    </w:p>
    <w:p w14:paraId="56D13B65" w14:textId="61A55EFE" w:rsidR="009B222A" w:rsidRDefault="009B222A" w:rsidP="009B222A">
      <w:pPr>
        <w:pStyle w:val="3GPPAgreements"/>
        <w:numPr>
          <w:ilvl w:val="1"/>
          <w:numId w:val="8"/>
        </w:numPr>
      </w:pPr>
      <w:r>
        <w:t>T</w:t>
      </w:r>
      <w:r w:rsidRPr="00720F12">
        <w:t>his alternative has advantage in terms of latency but ma</w:t>
      </w:r>
      <w:r w:rsidR="00DB65B3">
        <w:t>y require more DL PRS Resources</w:t>
      </w:r>
    </w:p>
    <w:p w14:paraId="76E7BE16" w14:textId="6614E7F0" w:rsidR="009B222A" w:rsidRDefault="009B222A" w:rsidP="009B222A">
      <w:pPr>
        <w:pStyle w:val="3GPPAgreements"/>
      </w:pPr>
      <w:r w:rsidRPr="009B222A">
        <w:rPr>
          <w:u w:val="single"/>
        </w:rPr>
        <w:t>Alternative 2</w:t>
      </w:r>
      <w:r>
        <w:t>: UE performs RX beam sweeping across DL PRS Resources (which are transmitted with the same downlink spatial domain transmission filter) of DL PRS Resource Set mapped to subsequent DL PRS occasions</w:t>
      </w:r>
    </w:p>
    <w:p w14:paraId="06925A07" w14:textId="36C42FF1" w:rsidR="009B222A" w:rsidRDefault="009B222A" w:rsidP="009B222A">
      <w:pPr>
        <w:pStyle w:val="3GPPAgreements"/>
        <w:numPr>
          <w:ilvl w:val="1"/>
          <w:numId w:val="8"/>
        </w:numPr>
      </w:pPr>
      <w:r>
        <w:t>T</w:t>
      </w:r>
      <w:r w:rsidRPr="00720F12">
        <w:t xml:space="preserve">his is a long term process and may not be always suitable for </w:t>
      </w:r>
      <w:r>
        <w:t xml:space="preserve">certain </w:t>
      </w:r>
      <w:r w:rsidRPr="00720F12">
        <w:t>positioning</w:t>
      </w:r>
      <w:r>
        <w:t xml:space="preserve"> applications</w:t>
      </w:r>
      <w:r w:rsidRPr="00720F12">
        <w:t>, especially in cases of low latency requirements or high mobility requirements. The advantage of this approach is relatively low DL PRS overhead</w:t>
      </w:r>
    </w:p>
    <w:p w14:paraId="1F700D04" w14:textId="77777777" w:rsidR="009B222A" w:rsidRDefault="009B222A" w:rsidP="009B222A">
      <w:pPr>
        <w:pStyle w:val="3GPPAgreements"/>
        <w:numPr>
          <w:ilvl w:val="0"/>
          <w:numId w:val="0"/>
        </w:numPr>
        <w:ind w:left="284" w:hanging="284"/>
      </w:pPr>
    </w:p>
    <w:p w14:paraId="37747197" w14:textId="34882FC9" w:rsidR="00912E9A" w:rsidRDefault="009B222A" w:rsidP="00872C1F">
      <w:pPr>
        <w:pStyle w:val="3GPPAgreements"/>
        <w:numPr>
          <w:ilvl w:val="0"/>
          <w:numId w:val="0"/>
        </w:numPr>
      </w:pPr>
      <w:r w:rsidRPr="009B222A">
        <w:t xml:space="preserve">In order to address all scenarios, both </w:t>
      </w:r>
      <w:r w:rsidR="00872C1F">
        <w:t>alternatives</w:t>
      </w:r>
      <w:r w:rsidRPr="009B222A">
        <w:t xml:space="preserve"> can be supported</w:t>
      </w:r>
      <w:r w:rsidR="00872C1F">
        <w:t xml:space="preserve"> by specification</w:t>
      </w:r>
      <w:r>
        <w:t xml:space="preserve">. For implementation of Alternative 1, </w:t>
      </w:r>
      <w:r w:rsidR="00872C1F">
        <w:t xml:space="preserve">the principle used for CSI-RS beam management can be reused, i.e. “Repetition On/Off” field </w:t>
      </w:r>
      <w:r>
        <w:t xml:space="preserve">can be </w:t>
      </w:r>
      <w:r w:rsidR="00872C1F">
        <w:t xml:space="preserve">defined per DL PRS Resource Set to </w:t>
      </w:r>
      <w:r w:rsidR="00DB65B3">
        <w:t>indicate</w:t>
      </w:r>
      <w:r w:rsidR="00872C1F">
        <w:t xml:space="preserve"> whether the same downlink spatial domain transmission filter is applied across resources of DL PRS Resource Set.</w:t>
      </w:r>
      <w:r w:rsidR="00DB65B3">
        <w:t xml:space="preserve"> If “Repetition” is </w:t>
      </w:r>
      <w:proofErr w:type="gramStart"/>
      <w:r w:rsidR="00DB65B3">
        <w:t>On</w:t>
      </w:r>
      <w:proofErr w:type="gramEnd"/>
      <w:r w:rsidR="00DB65B3">
        <w:t xml:space="preserve">, it is assumed that </w:t>
      </w:r>
      <w:r w:rsidR="00685FF5">
        <w:t xml:space="preserve">all </w:t>
      </w:r>
      <w:r w:rsidR="00DB65B3">
        <w:t xml:space="preserve">DL PRS Resources with the same downlink spatial filter are </w:t>
      </w:r>
      <w:r w:rsidR="00685FF5">
        <w:t>allocated within</w:t>
      </w:r>
      <w:r w:rsidR="00DB65B3">
        <w:t xml:space="preserve"> </w:t>
      </w:r>
      <w:r w:rsidR="00685FF5">
        <w:t xml:space="preserve">single </w:t>
      </w:r>
      <w:r w:rsidR="00DB65B3">
        <w:t>DL PRS occasion</w:t>
      </w:r>
      <w:r w:rsidR="00685FF5">
        <w:t xml:space="preserve"> instance</w:t>
      </w:r>
      <w:r w:rsidR="00DB65B3">
        <w:t>.</w:t>
      </w:r>
    </w:p>
    <w:p w14:paraId="591BC56C" w14:textId="77777777" w:rsidR="0064653C" w:rsidRDefault="0064653C" w:rsidP="00872C1F">
      <w:pPr>
        <w:pStyle w:val="3GPPAgreements"/>
        <w:numPr>
          <w:ilvl w:val="0"/>
          <w:numId w:val="0"/>
        </w:numPr>
      </w:pPr>
    </w:p>
    <w:p w14:paraId="537B7839" w14:textId="77777777" w:rsidR="00872C1F" w:rsidRPr="00872C1F" w:rsidRDefault="00872C1F" w:rsidP="00872C1F">
      <w:pPr>
        <w:pStyle w:val="3GPPAgreements"/>
        <w:numPr>
          <w:ilvl w:val="0"/>
          <w:numId w:val="12"/>
        </w:numPr>
        <w:rPr>
          <w:b/>
          <w:lang w:val="en-GB"/>
        </w:rPr>
      </w:pPr>
    </w:p>
    <w:p w14:paraId="42C0022A" w14:textId="20D98D45" w:rsidR="00872C1F" w:rsidRPr="00872C1F" w:rsidRDefault="00872C1F" w:rsidP="00872C1F">
      <w:pPr>
        <w:pStyle w:val="3GPPText"/>
        <w:numPr>
          <w:ilvl w:val="1"/>
          <w:numId w:val="14"/>
        </w:numPr>
        <w:rPr>
          <w:b/>
          <w:lang w:val="en-GB"/>
        </w:rPr>
      </w:pPr>
      <w:r w:rsidRPr="00872C1F">
        <w:rPr>
          <w:b/>
          <w:lang w:val="en-GB"/>
        </w:rPr>
        <w:t xml:space="preserve">DL PRS Resource Set configuration defines “Repetition” field to control whether </w:t>
      </w:r>
      <w:r w:rsidRPr="00872C1F">
        <w:rPr>
          <w:b/>
        </w:rPr>
        <w:t>the same downlink spatial domain transmission filter is used across all DL PRS Resources of DL PRS Resource Set</w:t>
      </w:r>
    </w:p>
    <w:p w14:paraId="550D4ACF" w14:textId="3DF40BD8" w:rsidR="00872C1F" w:rsidRPr="00872C1F" w:rsidRDefault="0017063B" w:rsidP="00872C1F">
      <w:pPr>
        <w:pStyle w:val="3GPPText"/>
        <w:numPr>
          <w:ilvl w:val="1"/>
          <w:numId w:val="14"/>
        </w:numPr>
        <w:rPr>
          <w:b/>
          <w:lang w:val="en-GB"/>
        </w:rPr>
      </w:pPr>
      <w:r>
        <w:rPr>
          <w:b/>
        </w:rPr>
        <w:t xml:space="preserve">If “Repetition” is On, </w:t>
      </w:r>
      <w:r w:rsidR="00872C1F">
        <w:rPr>
          <w:b/>
        </w:rPr>
        <w:t xml:space="preserve">UE is expected to perform RX beam sweeping over </w:t>
      </w:r>
      <w:r>
        <w:rPr>
          <w:b/>
        </w:rPr>
        <w:t>DL PRS Resources that belong to DL PRS Resource Set</w:t>
      </w:r>
    </w:p>
    <w:p w14:paraId="5E3E5E58" w14:textId="77777777" w:rsidR="0017063B" w:rsidRDefault="0017063B" w:rsidP="00872C1F">
      <w:pPr>
        <w:pStyle w:val="3GPPText"/>
      </w:pPr>
    </w:p>
    <w:p w14:paraId="2F65447F" w14:textId="23C8811B" w:rsidR="00872C1F" w:rsidRPr="0017063B" w:rsidRDefault="0017063B" w:rsidP="00872C1F">
      <w:pPr>
        <w:pStyle w:val="3GPPText"/>
      </w:pPr>
      <w:r>
        <w:t xml:space="preserve">When “Repetition” is </w:t>
      </w:r>
      <w:proofErr w:type="gramStart"/>
      <w:r>
        <w:t>Off</w:t>
      </w:r>
      <w:proofErr w:type="gramEnd"/>
      <w:r>
        <w:t xml:space="preserve">, </w:t>
      </w:r>
      <w:r w:rsidR="00D13B69">
        <w:t xml:space="preserve">it is expected that DL PRS Resource with the same DL PRS Resource ID use the same downlink spatial transmission filter across DL PRS occasions. In this case, </w:t>
      </w:r>
      <w:r>
        <w:t xml:space="preserve">UE may do RX beam sweeping across </w:t>
      </w:r>
      <w:r w:rsidR="00D13B69">
        <w:t xml:space="preserve">different </w:t>
      </w:r>
      <w:r>
        <w:t>DL PRS occasions. In this case</w:t>
      </w:r>
      <w:r w:rsidR="00D13B69">
        <w:t xml:space="preserve">, </w:t>
      </w:r>
      <w:r>
        <w:t>it is</w:t>
      </w:r>
      <w:r w:rsidR="00DB65B3">
        <w:t xml:space="preserve"> also</w:t>
      </w:r>
      <w:r>
        <w:t xml:space="preserve"> assumed that </w:t>
      </w:r>
      <w:r w:rsidR="00685FF5">
        <w:t xml:space="preserve">all </w:t>
      </w:r>
      <w:r>
        <w:t xml:space="preserve">DL PRS Resources </w:t>
      </w:r>
      <w:r w:rsidR="00DB65B3">
        <w:t xml:space="preserve">of DL PRS Resource Set </w:t>
      </w:r>
      <w:r>
        <w:t xml:space="preserve">are </w:t>
      </w:r>
      <w:r w:rsidR="00685FF5">
        <w:t>allocated within single DL PRS occasion instance</w:t>
      </w:r>
      <w:r>
        <w:t>.</w:t>
      </w:r>
    </w:p>
    <w:p w14:paraId="257B6460" w14:textId="77777777" w:rsidR="0017063B" w:rsidRDefault="0017063B" w:rsidP="00872C1F">
      <w:pPr>
        <w:pStyle w:val="3GPPText"/>
      </w:pPr>
    </w:p>
    <w:p w14:paraId="20378606" w14:textId="77777777" w:rsidR="0017063B" w:rsidRPr="00872C1F" w:rsidRDefault="0017063B" w:rsidP="0017063B">
      <w:pPr>
        <w:pStyle w:val="3GPPAgreements"/>
        <w:numPr>
          <w:ilvl w:val="0"/>
          <w:numId w:val="12"/>
        </w:numPr>
        <w:rPr>
          <w:b/>
          <w:lang w:val="en-GB"/>
        </w:rPr>
      </w:pPr>
    </w:p>
    <w:p w14:paraId="0D1D69D3" w14:textId="4AE0BB85" w:rsidR="0017063B" w:rsidRDefault="0017063B" w:rsidP="0017063B">
      <w:pPr>
        <w:pStyle w:val="3GPPText"/>
        <w:numPr>
          <w:ilvl w:val="1"/>
          <w:numId w:val="14"/>
        </w:numPr>
        <w:rPr>
          <w:b/>
          <w:lang w:val="en-GB"/>
        </w:rPr>
      </w:pPr>
      <w:r>
        <w:rPr>
          <w:b/>
          <w:lang w:val="en-GB"/>
        </w:rPr>
        <w:t>When “Repetition” is Off</w:t>
      </w:r>
      <w:r w:rsidR="005F5C6E">
        <w:rPr>
          <w:b/>
          <w:lang w:val="en-GB"/>
        </w:rPr>
        <w:t>,</w:t>
      </w:r>
      <w:r>
        <w:rPr>
          <w:b/>
          <w:lang w:val="en-GB"/>
        </w:rPr>
        <w:t xml:space="preserve"> UE is expected to</w:t>
      </w:r>
      <w:r w:rsidR="0064653C">
        <w:rPr>
          <w:b/>
          <w:lang w:val="en-GB"/>
        </w:rPr>
        <w:t xml:space="preserve"> </w:t>
      </w:r>
      <w:r>
        <w:rPr>
          <w:b/>
          <w:lang w:val="en-GB"/>
        </w:rPr>
        <w:t>perform RX beam sweeping across different DL PRS occasions</w:t>
      </w:r>
    </w:p>
    <w:p w14:paraId="1216D3DC" w14:textId="2232F271" w:rsidR="00B35063" w:rsidRDefault="00B35063" w:rsidP="0017063B">
      <w:pPr>
        <w:pStyle w:val="3GPPText"/>
        <w:numPr>
          <w:ilvl w:val="1"/>
          <w:numId w:val="14"/>
        </w:numPr>
        <w:rPr>
          <w:b/>
          <w:lang w:val="en-GB"/>
        </w:rPr>
      </w:pPr>
      <w:r>
        <w:rPr>
          <w:b/>
          <w:lang w:val="en-GB"/>
        </w:rPr>
        <w:t>UE is expected to keep track of RX beams used for DL Processing at different DL PRS occasions</w:t>
      </w:r>
    </w:p>
    <w:p w14:paraId="57876668" w14:textId="77777777" w:rsidR="00925449" w:rsidRDefault="00925449" w:rsidP="00685FF5">
      <w:pPr>
        <w:pStyle w:val="3GPPAgreements"/>
        <w:numPr>
          <w:ilvl w:val="0"/>
          <w:numId w:val="0"/>
        </w:numPr>
        <w:ind w:left="284" w:hanging="284"/>
        <w:rPr>
          <w:b/>
          <w:u w:val="single"/>
        </w:rPr>
      </w:pPr>
    </w:p>
    <w:p w14:paraId="56AD6B88" w14:textId="4C65005A" w:rsidR="00D13B69" w:rsidRDefault="00D13B69" w:rsidP="00685FF5">
      <w:pPr>
        <w:pStyle w:val="3GPPAgreements"/>
        <w:numPr>
          <w:ilvl w:val="0"/>
          <w:numId w:val="0"/>
        </w:numPr>
        <w:ind w:left="284" w:hanging="284"/>
        <w:rPr>
          <w:highlight w:val="yellow"/>
        </w:rPr>
      </w:pPr>
      <w:r w:rsidRPr="00912E9A">
        <w:rPr>
          <w:b/>
          <w:u w:val="single"/>
        </w:rPr>
        <w:t xml:space="preserve">Considerations on Option </w:t>
      </w:r>
      <w:r>
        <w:rPr>
          <w:b/>
          <w:u w:val="single"/>
        </w:rPr>
        <w:t>3</w:t>
      </w:r>
    </w:p>
    <w:p w14:paraId="79D6A476" w14:textId="0CCC1658" w:rsidR="00D13B69" w:rsidRDefault="00B35063" w:rsidP="00B35063">
      <w:pPr>
        <w:pStyle w:val="3GPPAgreements"/>
        <w:numPr>
          <w:ilvl w:val="0"/>
          <w:numId w:val="0"/>
        </w:numPr>
      </w:pPr>
      <w:r w:rsidRPr="00B35063">
        <w:t xml:space="preserve">RAN1 </w:t>
      </w:r>
      <w:r>
        <w:t xml:space="preserve">has </w:t>
      </w:r>
      <w:r w:rsidRPr="00B35063">
        <w:t xml:space="preserve">agreed that </w:t>
      </w:r>
      <w:r w:rsidR="00D13B69" w:rsidRPr="00B35063">
        <w:t>UE may use a fixed Rx beam to receive DL PRS resources which are transmitted with different downlink spatial domain transmission filter</w:t>
      </w:r>
      <w:r>
        <w:t xml:space="preserve">. In our view, this case is described by the scenario when DL </w:t>
      </w:r>
      <w:r w:rsidR="00685FF5">
        <w:t>P</w:t>
      </w:r>
      <w:r>
        <w:t xml:space="preserve">RS Resource Set is configured with “Repetition </w:t>
      </w:r>
      <w:r w:rsidR="00685FF5">
        <w:t xml:space="preserve">= </w:t>
      </w:r>
      <w:proofErr w:type="gramStart"/>
      <w:r>
        <w:t>Off</w:t>
      </w:r>
      <w:proofErr w:type="gramEnd"/>
      <w:r w:rsidR="00685FF5">
        <w:t>”</w:t>
      </w:r>
      <w:r>
        <w:t xml:space="preserve"> and UE switches RX beam across DL PRS occasions.</w:t>
      </w:r>
    </w:p>
    <w:p w14:paraId="0D8F5B4A" w14:textId="77777777" w:rsidR="001E1E2B" w:rsidRDefault="001E1E2B" w:rsidP="006F6B37">
      <w:pPr>
        <w:pStyle w:val="3GPPText"/>
        <w:rPr>
          <w:highlight w:val="yellow"/>
        </w:rPr>
      </w:pPr>
    </w:p>
    <w:p w14:paraId="12DDC113" w14:textId="4E6C336F" w:rsidR="00EB6A1B" w:rsidRDefault="00B35063" w:rsidP="00EB6A1B">
      <w:pPr>
        <w:pStyle w:val="3GPPAgreements"/>
        <w:numPr>
          <w:ilvl w:val="0"/>
          <w:numId w:val="0"/>
        </w:numPr>
      </w:pPr>
      <w:r w:rsidRPr="00EB6A1B">
        <w:t>Finally, we would like to note that for all of the above options</w:t>
      </w:r>
      <w:r w:rsidR="00EB6A1B">
        <w:t>,</w:t>
      </w:r>
      <w:r w:rsidRPr="00EB6A1B">
        <w:t xml:space="preserve"> the UE RX beam sweeping procedure should be left up to UE implementation (i.e. procedures whether and how to select RX beam are not specified). </w:t>
      </w:r>
      <w:r w:rsidR="00EB6A1B" w:rsidRPr="00EB6A1B">
        <w:t>RAN1 assumes that for each DL PRS Resource, a UE may select different RX beam and establish association between DL PRS Resources and UE RX beams</w:t>
      </w:r>
      <w:r w:rsidR="00EB6A1B">
        <w:t xml:space="preserve"> however these details are also left up to UE implementation.</w:t>
      </w:r>
    </w:p>
    <w:p w14:paraId="4E72BB7A" w14:textId="77777777" w:rsidR="00B35063" w:rsidRPr="00EB6A1B" w:rsidRDefault="00B35063" w:rsidP="006F6B37">
      <w:pPr>
        <w:pStyle w:val="3GPPText"/>
      </w:pPr>
    </w:p>
    <w:p w14:paraId="486A9C5D" w14:textId="77777777" w:rsidR="008D27EF" w:rsidRPr="00EB6A1B" w:rsidRDefault="008D27EF" w:rsidP="004A0BFD">
      <w:pPr>
        <w:pStyle w:val="3GPPAgreements"/>
        <w:numPr>
          <w:ilvl w:val="0"/>
          <w:numId w:val="12"/>
        </w:numPr>
        <w:rPr>
          <w:b/>
          <w:lang w:val="en-GB"/>
        </w:rPr>
      </w:pPr>
    </w:p>
    <w:p w14:paraId="76EE861D" w14:textId="77777777" w:rsidR="008D27EF" w:rsidRPr="00EB6A1B" w:rsidRDefault="008D27EF" w:rsidP="00DF3CFC">
      <w:pPr>
        <w:pStyle w:val="3GPPText"/>
        <w:numPr>
          <w:ilvl w:val="1"/>
          <w:numId w:val="14"/>
        </w:numPr>
        <w:rPr>
          <w:b/>
          <w:lang w:val="en-GB"/>
        </w:rPr>
      </w:pPr>
      <w:r w:rsidRPr="00EB6A1B">
        <w:rPr>
          <w:b/>
          <w:lang w:val="en-GB"/>
        </w:rPr>
        <w:t>UE RX beam-sweeping procedures during DL PRS reception are left up to UE implementation</w:t>
      </w:r>
    </w:p>
    <w:p w14:paraId="379C0E15" w14:textId="77777777" w:rsidR="008D27EF" w:rsidRPr="00EB6A1B" w:rsidRDefault="008D27EF" w:rsidP="00DF3CFC">
      <w:pPr>
        <w:pStyle w:val="3GPPText"/>
        <w:numPr>
          <w:ilvl w:val="2"/>
          <w:numId w:val="14"/>
        </w:numPr>
        <w:rPr>
          <w:b/>
          <w:lang w:val="en-GB"/>
        </w:rPr>
      </w:pPr>
      <w:r w:rsidRPr="00EB6A1B">
        <w:rPr>
          <w:b/>
          <w:lang w:val="en-GB"/>
        </w:rPr>
        <w:t>i.e. procedures whether and how to select UE RX beam for DL PRS reception are not specified</w:t>
      </w:r>
    </w:p>
    <w:p w14:paraId="78D505BB" w14:textId="77777777" w:rsidR="008D27EF" w:rsidRPr="00EB6A1B" w:rsidRDefault="008D27EF" w:rsidP="00DF3CFC">
      <w:pPr>
        <w:pStyle w:val="3GPPText"/>
        <w:numPr>
          <w:ilvl w:val="1"/>
          <w:numId w:val="14"/>
        </w:numPr>
        <w:rPr>
          <w:b/>
          <w:lang w:val="en-GB"/>
        </w:rPr>
      </w:pPr>
      <w:r w:rsidRPr="00EB6A1B">
        <w:rPr>
          <w:b/>
          <w:lang w:val="en-GB"/>
        </w:rPr>
        <w:t>RAN1 assumes that for each DL PRS Resource, a UE may select different RX beam and establish association between DL PRS Resources and UE RX beams</w:t>
      </w:r>
    </w:p>
    <w:p w14:paraId="34045481" w14:textId="177717A6" w:rsidR="008D27EF" w:rsidRPr="00EB6A1B" w:rsidRDefault="008D27EF" w:rsidP="00DF3CFC">
      <w:pPr>
        <w:pStyle w:val="3GPPText"/>
        <w:numPr>
          <w:ilvl w:val="2"/>
          <w:numId w:val="14"/>
        </w:numPr>
      </w:pPr>
      <w:r w:rsidRPr="00EB6A1B">
        <w:rPr>
          <w:b/>
          <w:lang w:val="en-GB"/>
        </w:rPr>
        <w:tab/>
        <w:t>i.e. association of DL PRS Resources with UE RX beams is up to UE implementation</w:t>
      </w:r>
      <w:r w:rsidR="001E1E2B" w:rsidRPr="00EB6A1B">
        <w:rPr>
          <w:b/>
          <w:lang w:val="en-GB"/>
        </w:rPr>
        <w:t xml:space="preserve"> including the case when single RX beam is associated with multiple DL PRS Resources</w:t>
      </w:r>
    </w:p>
    <w:p w14:paraId="1082743D" w14:textId="77777777" w:rsidR="00FE7DBB" w:rsidRPr="00AF4C3C" w:rsidRDefault="00FE7DBB" w:rsidP="00FE7DBB">
      <w:pPr>
        <w:pStyle w:val="3GPPText"/>
        <w:rPr>
          <w:highlight w:val="yellow"/>
        </w:rPr>
      </w:pPr>
    </w:p>
    <w:p w14:paraId="279CE7A7" w14:textId="48AB129A" w:rsidR="00884942" w:rsidRPr="00967CED" w:rsidRDefault="00884942" w:rsidP="00884942">
      <w:pPr>
        <w:pStyle w:val="Heading2"/>
        <w:tabs>
          <w:tab w:val="clear" w:pos="5255"/>
          <w:tab w:val="num" w:pos="300"/>
        </w:tabs>
        <w:ind w:left="284" w:hanging="284"/>
      </w:pPr>
      <w:r w:rsidRPr="00967CED">
        <w:t>DL PRS Configuration</w:t>
      </w:r>
      <w:r w:rsidR="0002475E" w:rsidRPr="00967CED">
        <w:t xml:space="preserve"> (UE- and Cell-Centric Resource Allocation)</w:t>
      </w:r>
    </w:p>
    <w:p w14:paraId="65B20972" w14:textId="3D00AF19" w:rsidR="000C04F9" w:rsidRPr="00967CED" w:rsidRDefault="000C04F9" w:rsidP="00F36585">
      <w:pPr>
        <w:pStyle w:val="3GPPText"/>
      </w:pPr>
      <w:r w:rsidRPr="00967CED">
        <w:t>For NR positionin</w:t>
      </w:r>
      <w:r w:rsidR="00D05AF0" w:rsidRPr="00967CED">
        <w:t>g (</w:t>
      </w:r>
      <w:r w:rsidRPr="00967CED">
        <w:t xml:space="preserve">especially </w:t>
      </w:r>
      <w:r w:rsidR="00D05AF0" w:rsidRPr="00967CED">
        <w:t>for operation in FR2), two types of DL PRS resource allocation may be desirable depending on use case and scenario.</w:t>
      </w:r>
    </w:p>
    <w:p w14:paraId="1550265A" w14:textId="4FE27E30" w:rsidR="000C04F9" w:rsidRPr="00967CED" w:rsidRDefault="006B40B5" w:rsidP="00F36585">
      <w:pPr>
        <w:pStyle w:val="3GPPText"/>
        <w:rPr>
          <w:b/>
        </w:rPr>
      </w:pPr>
      <w:r w:rsidRPr="00967CED">
        <w:rPr>
          <w:b/>
        </w:rPr>
        <w:t>Cell</w:t>
      </w:r>
      <w:r w:rsidR="000C04F9" w:rsidRPr="00967CED">
        <w:rPr>
          <w:b/>
        </w:rPr>
        <w:t>-</w:t>
      </w:r>
      <w:r w:rsidRPr="00967CED">
        <w:rPr>
          <w:b/>
        </w:rPr>
        <w:t>Centric</w:t>
      </w:r>
      <w:r w:rsidR="000C04F9" w:rsidRPr="00967CED">
        <w:rPr>
          <w:b/>
        </w:rPr>
        <w:t xml:space="preserve"> DL PRS Resource Allocation</w:t>
      </w:r>
    </w:p>
    <w:p w14:paraId="136695A2" w14:textId="356CD1A4" w:rsidR="000376EB" w:rsidRPr="00967CED" w:rsidRDefault="000376EB" w:rsidP="00F36585">
      <w:pPr>
        <w:pStyle w:val="3GPPText"/>
      </w:pPr>
      <w:r w:rsidRPr="00967CED">
        <w:t xml:space="preserve">The </w:t>
      </w:r>
      <w:r w:rsidR="006B40B5" w:rsidRPr="00967CED">
        <w:t>cell-centric</w:t>
      </w:r>
      <w:r w:rsidRPr="00967CED">
        <w:t xml:space="preserve"> DL PRS Resource Allocation targets support of all UEs interested in positioning services and is not optimized in terms of DL signaling and PRS allocation towards specific UE. Oppositely it targets to serve a</w:t>
      </w:r>
      <w:r w:rsidR="006B40B5" w:rsidRPr="00967CED">
        <w:t xml:space="preserve">ll </w:t>
      </w:r>
      <w:r w:rsidRPr="00967CED">
        <w:t xml:space="preserve">UEs </w:t>
      </w:r>
      <w:r w:rsidR="007E52C8" w:rsidRPr="00967CED">
        <w:t xml:space="preserve">and is supposed to have </w:t>
      </w:r>
      <w:r w:rsidR="00AB214F" w:rsidRPr="00967CED">
        <w:t xml:space="preserve">all </w:t>
      </w:r>
      <w:r w:rsidR="007E52C8" w:rsidRPr="00967CED">
        <w:t xml:space="preserve">DL PRS Resources configured comparing to </w:t>
      </w:r>
      <w:r w:rsidR="008A7B4E" w:rsidRPr="00967CED">
        <w:t>UE-Centric</w:t>
      </w:r>
      <w:r w:rsidR="007E52C8" w:rsidRPr="00967CED">
        <w:t xml:space="preserve">. For Cell-Centric DL PRS Resource Allocation UE is supposed to process </w:t>
      </w:r>
      <w:r w:rsidR="00AB214F" w:rsidRPr="00967CED">
        <w:t xml:space="preserve">at least subset of </w:t>
      </w:r>
      <w:r w:rsidR="007E52C8" w:rsidRPr="00967CED">
        <w:t xml:space="preserve">configured DL PRS Resources and provide feedback report aiming to construct </w:t>
      </w:r>
      <w:r w:rsidR="008A7B4E" w:rsidRPr="00967CED">
        <w:t>UE-Centric</w:t>
      </w:r>
      <w:r w:rsidR="007E52C8" w:rsidRPr="00967CED">
        <w:t xml:space="preserve"> DL PRS Resource Allocation.</w:t>
      </w:r>
    </w:p>
    <w:p w14:paraId="610BE9D5" w14:textId="25983397" w:rsidR="00081C1E" w:rsidRPr="00967CED" w:rsidRDefault="000C04F9" w:rsidP="003D61D8">
      <w:pPr>
        <w:pStyle w:val="3GPPText"/>
        <w:rPr>
          <w:b/>
          <w:lang w:val="en-GB"/>
        </w:rPr>
      </w:pPr>
      <w:r w:rsidRPr="00967CED">
        <w:rPr>
          <w:b/>
          <w:lang w:val="en-GB"/>
        </w:rPr>
        <w:t>UE</w:t>
      </w:r>
      <w:r w:rsidR="008A7B4E" w:rsidRPr="00967CED">
        <w:rPr>
          <w:b/>
          <w:lang w:val="en-GB"/>
        </w:rPr>
        <w:t>-</w:t>
      </w:r>
      <w:r w:rsidRPr="00967CED">
        <w:rPr>
          <w:b/>
          <w:lang w:val="en-GB"/>
        </w:rPr>
        <w:t>Centric DL PRS Resource Allocation</w:t>
      </w:r>
    </w:p>
    <w:p w14:paraId="6C21CEE2" w14:textId="0C1137AE" w:rsidR="00B94577" w:rsidRPr="00967CED" w:rsidRDefault="007E52C8" w:rsidP="003D61D8">
      <w:pPr>
        <w:pStyle w:val="3GPPText"/>
        <w:rPr>
          <w:lang w:val="en-GB"/>
        </w:rPr>
      </w:pPr>
      <w:r w:rsidRPr="00967CED">
        <w:rPr>
          <w:lang w:val="en-GB"/>
        </w:rPr>
        <w:t xml:space="preserve">The </w:t>
      </w:r>
      <w:r w:rsidR="008A7B4E" w:rsidRPr="00967CED">
        <w:rPr>
          <w:lang w:val="en-GB"/>
        </w:rPr>
        <w:t>UE-Centric</w:t>
      </w:r>
      <w:r w:rsidRPr="00967CED">
        <w:rPr>
          <w:lang w:val="en-GB"/>
        </w:rPr>
        <w:t xml:space="preserve"> DL PRS Resource Allocation assumes that UE has provided feedback to network based on processing </w:t>
      </w:r>
      <w:r w:rsidR="004D39C7" w:rsidRPr="00967CED">
        <w:rPr>
          <w:lang w:val="en-GB"/>
        </w:rPr>
        <w:t xml:space="preserve">of Cell-Centric </w:t>
      </w:r>
      <w:r w:rsidRPr="00967CED">
        <w:rPr>
          <w:lang w:val="en-GB"/>
        </w:rPr>
        <w:t>DL PRS Resources</w:t>
      </w:r>
      <w:r w:rsidR="004D39C7" w:rsidRPr="00967CED">
        <w:rPr>
          <w:lang w:val="en-GB"/>
        </w:rPr>
        <w:t xml:space="preserve"> or Rel.15 legacy signals such as SSB or CSI-RS for BM</w:t>
      </w:r>
      <w:r w:rsidRPr="00967CED">
        <w:rPr>
          <w:lang w:val="en-GB"/>
        </w:rPr>
        <w:t>.</w:t>
      </w:r>
      <w:r w:rsidR="004D39C7" w:rsidRPr="00967CED">
        <w:rPr>
          <w:lang w:val="en-GB"/>
        </w:rPr>
        <w:t xml:space="preserve"> The UE feedback may be used to construct </w:t>
      </w:r>
      <w:r w:rsidR="008A7B4E" w:rsidRPr="00967CED">
        <w:rPr>
          <w:lang w:val="en-GB"/>
        </w:rPr>
        <w:t>UE-Centric</w:t>
      </w:r>
      <w:r w:rsidR="004D39C7" w:rsidRPr="00967CED">
        <w:rPr>
          <w:lang w:val="en-GB"/>
        </w:rPr>
        <w:t xml:space="preserve"> DL PRS Resource</w:t>
      </w:r>
      <w:r w:rsidR="00967CED" w:rsidRPr="00967CED">
        <w:rPr>
          <w:lang w:val="en-GB"/>
        </w:rPr>
        <w:t xml:space="preserve"> and Resource Set </w:t>
      </w:r>
      <w:r w:rsidR="004D39C7" w:rsidRPr="00967CED">
        <w:rPr>
          <w:lang w:val="en-GB"/>
        </w:rPr>
        <w:t>configuration.</w:t>
      </w:r>
      <w:r w:rsidR="00F36585" w:rsidRPr="00967CED">
        <w:rPr>
          <w:lang w:val="en-GB"/>
        </w:rPr>
        <w:t xml:space="preserve"> This type of operation </w:t>
      </w:r>
      <w:r w:rsidR="0043698F" w:rsidRPr="00967CED">
        <w:rPr>
          <w:lang w:val="en-GB"/>
        </w:rPr>
        <w:t xml:space="preserve">may be </w:t>
      </w:r>
      <w:r w:rsidR="00B508B1" w:rsidRPr="00967CED">
        <w:rPr>
          <w:lang w:val="en-GB"/>
        </w:rPr>
        <w:t>beneficial to reduce UE processing complexity</w:t>
      </w:r>
      <w:r w:rsidR="004D39C7" w:rsidRPr="00967CED">
        <w:rPr>
          <w:lang w:val="en-GB"/>
        </w:rPr>
        <w:t xml:space="preserve"> and measurement delay </w:t>
      </w:r>
      <w:r w:rsidR="00B508B1" w:rsidRPr="00967CED">
        <w:rPr>
          <w:lang w:val="en-GB"/>
        </w:rPr>
        <w:t xml:space="preserve">given that only subset of Resources may be configured </w:t>
      </w:r>
      <w:r w:rsidR="0043698F" w:rsidRPr="00967CED">
        <w:rPr>
          <w:lang w:val="en-GB"/>
        </w:rPr>
        <w:t>and monitored by the UE.</w:t>
      </w:r>
    </w:p>
    <w:p w14:paraId="2528DEFB" w14:textId="5E523AF1" w:rsidR="0002475E" w:rsidRPr="00967CED" w:rsidRDefault="0002475E" w:rsidP="003D61D8">
      <w:pPr>
        <w:pStyle w:val="3GPPText"/>
        <w:rPr>
          <w:b/>
          <w:lang w:val="en-GB"/>
        </w:rPr>
      </w:pPr>
      <w:r w:rsidRPr="00967CED">
        <w:rPr>
          <w:b/>
          <w:lang w:val="en-GB"/>
        </w:rPr>
        <w:t>UE-Centric DL PRS Measurement Report</w:t>
      </w:r>
    </w:p>
    <w:p w14:paraId="6A766713" w14:textId="0A0760EF" w:rsidR="004D39C7" w:rsidRPr="00967CED" w:rsidRDefault="00AB214F" w:rsidP="009F650C">
      <w:pPr>
        <w:pStyle w:val="3GPPText"/>
        <w:rPr>
          <w:lang w:val="en-GB"/>
        </w:rPr>
      </w:pPr>
      <w:r w:rsidRPr="00967CED">
        <w:rPr>
          <w:lang w:val="en-GB"/>
        </w:rPr>
        <w:t>In case of Cell-Centric DL PRS Resource Allocation</w:t>
      </w:r>
      <w:r w:rsidR="009F650C" w:rsidRPr="00967CED">
        <w:rPr>
          <w:lang w:val="en-GB"/>
        </w:rPr>
        <w:t xml:space="preserve">, </w:t>
      </w:r>
      <w:r w:rsidRPr="00967CED">
        <w:rPr>
          <w:lang w:val="en-GB"/>
        </w:rPr>
        <w:t xml:space="preserve">the </w:t>
      </w:r>
      <w:r w:rsidR="008A7B4E" w:rsidRPr="00967CED">
        <w:rPr>
          <w:lang w:val="en-GB"/>
        </w:rPr>
        <w:t>UE-Centric</w:t>
      </w:r>
      <w:r w:rsidRPr="00967CED">
        <w:rPr>
          <w:lang w:val="en-GB"/>
        </w:rPr>
        <w:t xml:space="preserve"> operation in terms of measurements and reporting can be controlled through configuration of </w:t>
      </w:r>
      <w:r w:rsidR="008A7B4E" w:rsidRPr="00967CED">
        <w:rPr>
          <w:lang w:val="en-GB"/>
        </w:rPr>
        <w:t>UE-Centric</w:t>
      </w:r>
      <w:r w:rsidR="004D39C7" w:rsidRPr="00967CED">
        <w:rPr>
          <w:lang w:val="en-GB"/>
        </w:rPr>
        <w:t xml:space="preserve"> DL PRS </w:t>
      </w:r>
      <w:r w:rsidR="00F75222" w:rsidRPr="00967CED">
        <w:rPr>
          <w:lang w:val="en-GB"/>
        </w:rPr>
        <w:t xml:space="preserve">Measurement </w:t>
      </w:r>
      <w:r w:rsidR="004D39C7" w:rsidRPr="00967CED">
        <w:rPr>
          <w:lang w:val="en-GB"/>
        </w:rPr>
        <w:t xml:space="preserve">Report that will request </w:t>
      </w:r>
      <w:r w:rsidR="009F650C" w:rsidRPr="00967CED">
        <w:rPr>
          <w:lang w:val="en-GB"/>
        </w:rPr>
        <w:t xml:space="preserve">UE to do </w:t>
      </w:r>
      <w:r w:rsidR="004D39C7" w:rsidRPr="00967CED">
        <w:rPr>
          <w:lang w:val="en-GB"/>
        </w:rPr>
        <w:t>measurements on subset of Cell-Centric DL PRS Resources.</w:t>
      </w:r>
    </w:p>
    <w:p w14:paraId="0BA5A39B" w14:textId="0B6D4348" w:rsidR="009F650C" w:rsidRPr="00967CED" w:rsidRDefault="009F650C" w:rsidP="009F650C">
      <w:pPr>
        <w:pStyle w:val="3GPPText"/>
        <w:rPr>
          <w:lang w:val="en-GB"/>
        </w:rPr>
      </w:pPr>
      <w:r w:rsidRPr="00967CED">
        <w:rPr>
          <w:lang w:val="en-GB"/>
        </w:rPr>
        <w:t>If there is no Cell-Centric DL PRS Resource Allocation provided</w:t>
      </w:r>
      <w:r w:rsidR="008A7B4E" w:rsidRPr="00967CED">
        <w:rPr>
          <w:lang w:val="en-GB"/>
        </w:rPr>
        <w:t xml:space="preserve"> by network</w:t>
      </w:r>
      <w:r w:rsidRPr="00967CED">
        <w:rPr>
          <w:lang w:val="en-GB"/>
        </w:rPr>
        <w:t xml:space="preserve">, UE can be configured with </w:t>
      </w:r>
      <w:r w:rsidR="008A7B4E" w:rsidRPr="00967CED">
        <w:rPr>
          <w:lang w:val="en-GB"/>
        </w:rPr>
        <w:t>UE-Centric</w:t>
      </w:r>
      <w:r w:rsidRPr="00967CED">
        <w:rPr>
          <w:lang w:val="en-GB"/>
        </w:rPr>
        <w:t xml:space="preserve"> DL PRS Resource Allocation.</w:t>
      </w:r>
      <w:r w:rsidR="008A7B4E" w:rsidRPr="00967CED">
        <w:rPr>
          <w:lang w:val="en-GB"/>
        </w:rPr>
        <w:t xml:space="preserve"> The main benefit of this approach is to </w:t>
      </w:r>
      <w:r w:rsidR="000D024E" w:rsidRPr="00967CED">
        <w:rPr>
          <w:lang w:val="en-GB"/>
        </w:rPr>
        <w:t>reduce overhead of DL PRS Resource allocation aiming to provide service to specific target UEs.</w:t>
      </w:r>
      <w:r w:rsidR="00967CED">
        <w:rPr>
          <w:lang w:val="en-GB"/>
        </w:rPr>
        <w:t xml:space="preserve"> The UE-Centric DL PRS resource allocation may be especially beneficial to support configuration of on-demand DL PRS transmissions.</w:t>
      </w:r>
    </w:p>
    <w:p w14:paraId="5B5D41EE" w14:textId="77777777" w:rsidR="004D39C7" w:rsidRPr="00C139FB" w:rsidRDefault="004D39C7" w:rsidP="0002475E">
      <w:pPr>
        <w:pStyle w:val="3GPPText"/>
        <w:rPr>
          <w:highlight w:val="yellow"/>
        </w:rPr>
      </w:pPr>
    </w:p>
    <w:p w14:paraId="7B2F7A68" w14:textId="77777777" w:rsidR="00F75222" w:rsidRPr="00967CED" w:rsidRDefault="00F75222" w:rsidP="004A0BFD">
      <w:pPr>
        <w:pStyle w:val="3GPPAgreements"/>
        <w:numPr>
          <w:ilvl w:val="0"/>
          <w:numId w:val="12"/>
        </w:numPr>
        <w:rPr>
          <w:b/>
          <w:lang w:val="en-GB"/>
        </w:rPr>
      </w:pPr>
    </w:p>
    <w:p w14:paraId="747014D7" w14:textId="70847928" w:rsidR="00F75222" w:rsidRPr="00967CED" w:rsidRDefault="00F75222" w:rsidP="00DF3CFC">
      <w:pPr>
        <w:pStyle w:val="3GPPText"/>
        <w:numPr>
          <w:ilvl w:val="1"/>
          <w:numId w:val="14"/>
        </w:numPr>
        <w:rPr>
          <w:b/>
          <w:lang w:val="en-GB"/>
        </w:rPr>
      </w:pPr>
      <w:r w:rsidRPr="00967CED">
        <w:rPr>
          <w:b/>
          <w:lang w:val="en-GB"/>
        </w:rPr>
        <w:t>NR Positioning supports configuration of Cell</w:t>
      </w:r>
      <w:r w:rsidR="0002475E" w:rsidRPr="00967CED">
        <w:rPr>
          <w:b/>
          <w:lang w:val="en-GB"/>
        </w:rPr>
        <w:t>-</w:t>
      </w:r>
      <w:r w:rsidRPr="00967CED">
        <w:rPr>
          <w:b/>
          <w:lang w:val="en-GB"/>
        </w:rPr>
        <w:t>Centric DL PRS Resource Sets and Resources</w:t>
      </w:r>
    </w:p>
    <w:p w14:paraId="770298AA" w14:textId="6EE53E64" w:rsidR="00F75222" w:rsidRPr="00967CED" w:rsidRDefault="00F75222" w:rsidP="00DF3CFC">
      <w:pPr>
        <w:pStyle w:val="3GPPText"/>
        <w:numPr>
          <w:ilvl w:val="1"/>
          <w:numId w:val="14"/>
        </w:numPr>
        <w:rPr>
          <w:b/>
          <w:lang w:val="en-GB"/>
        </w:rPr>
      </w:pPr>
      <w:r w:rsidRPr="00967CED">
        <w:rPr>
          <w:b/>
          <w:lang w:val="en-GB"/>
        </w:rPr>
        <w:t xml:space="preserve">NR Positioning supports configuration of </w:t>
      </w:r>
      <w:r w:rsidR="008A7B4E" w:rsidRPr="00967CED">
        <w:rPr>
          <w:b/>
          <w:lang w:val="en-GB"/>
        </w:rPr>
        <w:t>UE-Centric</w:t>
      </w:r>
      <w:r w:rsidRPr="00967CED">
        <w:rPr>
          <w:b/>
          <w:lang w:val="en-GB"/>
        </w:rPr>
        <w:t xml:space="preserve"> DL PRS Resource Sets and Resources</w:t>
      </w:r>
    </w:p>
    <w:p w14:paraId="5A97CE81" w14:textId="524B174B" w:rsidR="00F75222" w:rsidRPr="00967CED" w:rsidRDefault="00F75222" w:rsidP="00DF3CFC">
      <w:pPr>
        <w:pStyle w:val="3GPPText"/>
        <w:numPr>
          <w:ilvl w:val="1"/>
          <w:numId w:val="14"/>
        </w:numPr>
        <w:rPr>
          <w:b/>
          <w:lang w:val="en-GB"/>
        </w:rPr>
      </w:pPr>
      <w:r w:rsidRPr="00967CED">
        <w:rPr>
          <w:b/>
          <w:lang w:val="en-GB"/>
        </w:rPr>
        <w:t xml:space="preserve">NR Positioning supports </w:t>
      </w:r>
      <w:r w:rsidR="008A7B4E" w:rsidRPr="00967CED">
        <w:rPr>
          <w:b/>
          <w:lang w:val="en-GB"/>
        </w:rPr>
        <w:t>UE-Centric</w:t>
      </w:r>
      <w:r w:rsidRPr="00967CED">
        <w:rPr>
          <w:b/>
          <w:lang w:val="en-GB"/>
        </w:rPr>
        <w:t xml:space="preserve"> DL PRS Measurement Report to request measurements on subset of Cell-Centric DL PRS Resources</w:t>
      </w:r>
      <w:r w:rsidR="000D024E" w:rsidRPr="00967CED">
        <w:rPr>
          <w:b/>
          <w:lang w:val="en-GB"/>
        </w:rPr>
        <w:t xml:space="preserve"> or UE-Centric DL PRS Resources</w:t>
      </w:r>
    </w:p>
    <w:p w14:paraId="1492E693" w14:textId="77777777" w:rsidR="00F75222" w:rsidRPr="00C139FB" w:rsidRDefault="00F75222" w:rsidP="0002475E">
      <w:pPr>
        <w:pStyle w:val="3GPPText"/>
        <w:rPr>
          <w:highlight w:val="yellow"/>
        </w:rPr>
      </w:pPr>
    </w:p>
    <w:p w14:paraId="14CF53CD" w14:textId="3A52F785" w:rsidR="004D39C7" w:rsidRPr="00925449" w:rsidRDefault="004D39C7" w:rsidP="003D61D8">
      <w:pPr>
        <w:pStyle w:val="3GPPText"/>
        <w:rPr>
          <w:b/>
          <w:lang w:val="en-GB"/>
        </w:rPr>
      </w:pPr>
      <w:r w:rsidRPr="00925449">
        <w:rPr>
          <w:b/>
          <w:lang w:val="en-GB"/>
        </w:rPr>
        <w:t xml:space="preserve">UE Assistance Information for </w:t>
      </w:r>
      <w:r w:rsidR="008A7B4E" w:rsidRPr="00925449">
        <w:rPr>
          <w:b/>
          <w:lang w:val="en-GB"/>
        </w:rPr>
        <w:t>UE-Centric</w:t>
      </w:r>
      <w:r w:rsidRPr="00925449">
        <w:rPr>
          <w:b/>
          <w:lang w:val="en-GB"/>
        </w:rPr>
        <w:t xml:space="preserve"> Resources or Measurement Report</w:t>
      </w:r>
      <w:r w:rsidR="00F83C5C" w:rsidRPr="00925449">
        <w:rPr>
          <w:b/>
          <w:lang w:val="en-GB"/>
        </w:rPr>
        <w:t xml:space="preserve"> Configuration</w:t>
      </w:r>
    </w:p>
    <w:p w14:paraId="674192E7" w14:textId="48E0D599" w:rsidR="004D39C7" w:rsidRPr="00925449" w:rsidRDefault="00F83C5C" w:rsidP="003D61D8">
      <w:pPr>
        <w:pStyle w:val="3GPPText"/>
        <w:rPr>
          <w:lang w:val="en-GB"/>
        </w:rPr>
      </w:pPr>
      <w:r w:rsidRPr="00925449">
        <w:rPr>
          <w:lang w:val="en-GB"/>
        </w:rPr>
        <w:t>F</w:t>
      </w:r>
      <w:r w:rsidR="004D39C7" w:rsidRPr="00925449">
        <w:rPr>
          <w:lang w:val="en-GB"/>
        </w:rPr>
        <w:t xml:space="preserve">or </w:t>
      </w:r>
      <w:r w:rsidR="00C46621" w:rsidRPr="00925449">
        <w:rPr>
          <w:lang w:val="en-GB"/>
        </w:rPr>
        <w:t>c</w:t>
      </w:r>
      <w:r w:rsidR="004D39C7" w:rsidRPr="00925449">
        <w:rPr>
          <w:lang w:val="en-GB"/>
        </w:rPr>
        <w:t xml:space="preserve">onstruction of </w:t>
      </w:r>
      <w:r w:rsidR="008A7B4E" w:rsidRPr="00925449">
        <w:rPr>
          <w:lang w:val="en-GB"/>
        </w:rPr>
        <w:t>UE-Centric</w:t>
      </w:r>
      <w:r w:rsidR="004D39C7" w:rsidRPr="00925449">
        <w:rPr>
          <w:lang w:val="en-GB"/>
        </w:rPr>
        <w:t xml:space="preserve"> DL PRS Resource Allocation or DL PRS Measurement Report (DPMR)</w:t>
      </w:r>
      <w:r w:rsidRPr="00925449">
        <w:rPr>
          <w:lang w:val="en-GB"/>
        </w:rPr>
        <w:t xml:space="preserve"> UE may provide the following information to network / location server:</w:t>
      </w:r>
    </w:p>
    <w:p w14:paraId="64BC3039" w14:textId="0C81F155" w:rsidR="00F83C5C" w:rsidRPr="00925449" w:rsidRDefault="00F83C5C" w:rsidP="00F83C5C">
      <w:pPr>
        <w:pStyle w:val="3GPPAgreements"/>
      </w:pPr>
      <w:r w:rsidRPr="00925449">
        <w:t>Cell ID</w:t>
      </w:r>
      <w:r w:rsidR="00685FF5" w:rsidRPr="00925449">
        <w:t>s</w:t>
      </w:r>
    </w:p>
    <w:p w14:paraId="0724F142" w14:textId="701408AB" w:rsidR="00F83C5C" w:rsidRPr="00925449" w:rsidRDefault="00F83C5C" w:rsidP="00F83C5C">
      <w:pPr>
        <w:pStyle w:val="3GPPAgreements"/>
      </w:pPr>
      <w:r w:rsidRPr="00925449">
        <w:t>SSB index</w:t>
      </w:r>
      <w:r w:rsidR="00685FF5" w:rsidRPr="00925449">
        <w:t>es</w:t>
      </w:r>
      <w:r w:rsidRPr="00925449">
        <w:t xml:space="preserve"> (e.g. corresponding to max SS-RSRP value)</w:t>
      </w:r>
    </w:p>
    <w:p w14:paraId="0EFAF7E2" w14:textId="4B9D6A34" w:rsidR="00F83C5C" w:rsidRPr="00925449" w:rsidRDefault="00F83C5C" w:rsidP="00F83C5C">
      <w:pPr>
        <w:pStyle w:val="3GPPAgreements"/>
      </w:pPr>
      <w:r w:rsidRPr="00925449">
        <w:t>CSI-RS Resource ID</w:t>
      </w:r>
      <w:r w:rsidR="00685FF5" w:rsidRPr="00925449">
        <w:t>s</w:t>
      </w:r>
      <w:r w:rsidRPr="00925449">
        <w:t xml:space="preserve"> (e.g. corresponding to max L1-RSRP value)</w:t>
      </w:r>
    </w:p>
    <w:p w14:paraId="6B790191" w14:textId="05A1B5BE" w:rsidR="00F83C5C" w:rsidRPr="00925449" w:rsidRDefault="00F83C5C" w:rsidP="00F83C5C">
      <w:pPr>
        <w:pStyle w:val="3GPPAgreements"/>
      </w:pPr>
      <w:r w:rsidRPr="00925449">
        <w:t>UE location information (e.g. if UE has a-priori knowledge of it coordinates)</w:t>
      </w:r>
    </w:p>
    <w:p w14:paraId="27C5F9F0" w14:textId="622D5AD1" w:rsidR="00F83C5C" w:rsidRPr="00925449" w:rsidRDefault="00F83C5C" w:rsidP="00F83C5C">
      <w:pPr>
        <w:pStyle w:val="3GPPAgreements"/>
      </w:pPr>
      <w:r w:rsidRPr="00925449">
        <w:t xml:space="preserve">UE TX-RX </w:t>
      </w:r>
      <w:r w:rsidR="00685FF5" w:rsidRPr="00925449">
        <w:t>time difference m</w:t>
      </w:r>
      <w:r w:rsidRPr="00925449">
        <w:t>easurement ba</w:t>
      </w:r>
      <w:r w:rsidR="00C46621" w:rsidRPr="00925449">
        <w:t>sed on Rel.15 reference signals</w:t>
      </w:r>
    </w:p>
    <w:p w14:paraId="279C4884" w14:textId="14FE26E2" w:rsidR="00F83C5C" w:rsidRPr="00925449" w:rsidRDefault="00F83C5C" w:rsidP="00F83C5C">
      <w:pPr>
        <w:pStyle w:val="3GPPAgreements"/>
      </w:pPr>
      <w:r w:rsidRPr="00925449">
        <w:t>Recommended DL PRS Resources (Resource IDs) based on processing of Cell Centric DL PRS Resources</w:t>
      </w:r>
    </w:p>
    <w:p w14:paraId="064CFC8D" w14:textId="77777777" w:rsidR="00DA25C1" w:rsidRPr="00925449" w:rsidRDefault="00DA25C1" w:rsidP="00DA25C1">
      <w:pPr>
        <w:pStyle w:val="3GPPText"/>
      </w:pPr>
    </w:p>
    <w:p w14:paraId="3095CDB2" w14:textId="77777777" w:rsidR="00F83C5C" w:rsidRPr="00925449" w:rsidRDefault="00F83C5C" w:rsidP="004A0BFD">
      <w:pPr>
        <w:pStyle w:val="3GPPAgreements"/>
        <w:numPr>
          <w:ilvl w:val="0"/>
          <w:numId w:val="12"/>
        </w:numPr>
        <w:rPr>
          <w:b/>
          <w:lang w:val="en-GB"/>
        </w:rPr>
      </w:pPr>
    </w:p>
    <w:p w14:paraId="5F861BE6" w14:textId="15AAB45C" w:rsidR="00F83C5C" w:rsidRPr="00925449" w:rsidRDefault="00F83C5C" w:rsidP="00DF3CFC">
      <w:pPr>
        <w:pStyle w:val="3GPPText"/>
        <w:numPr>
          <w:ilvl w:val="1"/>
          <w:numId w:val="14"/>
        </w:numPr>
        <w:rPr>
          <w:b/>
          <w:lang w:val="en-GB"/>
        </w:rPr>
      </w:pPr>
      <w:r w:rsidRPr="00925449">
        <w:rPr>
          <w:b/>
          <w:lang w:val="en-GB"/>
        </w:rPr>
        <w:t xml:space="preserve">For construction of UE-Centric DL PRS Resource Sets </w:t>
      </w:r>
      <w:r w:rsidR="00F75222" w:rsidRPr="00925449">
        <w:rPr>
          <w:b/>
          <w:lang w:val="en-GB"/>
        </w:rPr>
        <w:t xml:space="preserve">(or configuration of </w:t>
      </w:r>
      <w:r w:rsidR="0002475E" w:rsidRPr="00925449">
        <w:rPr>
          <w:b/>
          <w:lang w:val="en-GB"/>
        </w:rPr>
        <w:t xml:space="preserve">UE-Centric </w:t>
      </w:r>
      <w:r w:rsidRPr="00925449">
        <w:rPr>
          <w:b/>
          <w:lang w:val="en-GB"/>
        </w:rPr>
        <w:t>DL PRS Measurement Report</w:t>
      </w:r>
      <w:r w:rsidR="00F75222" w:rsidRPr="00925449">
        <w:rPr>
          <w:b/>
          <w:lang w:val="en-GB"/>
        </w:rPr>
        <w:t>)</w:t>
      </w:r>
      <w:r w:rsidR="0002475E" w:rsidRPr="00925449">
        <w:rPr>
          <w:b/>
          <w:lang w:val="en-GB"/>
        </w:rPr>
        <w:t xml:space="preserve">, </w:t>
      </w:r>
      <w:r w:rsidR="00F75222" w:rsidRPr="00925449">
        <w:rPr>
          <w:b/>
          <w:lang w:val="en-GB"/>
        </w:rPr>
        <w:t xml:space="preserve">UE </w:t>
      </w:r>
      <w:r w:rsidRPr="00925449">
        <w:rPr>
          <w:b/>
          <w:lang w:val="en-GB"/>
        </w:rPr>
        <w:t xml:space="preserve">may be requested to provide </w:t>
      </w:r>
      <w:r w:rsidR="00F75222" w:rsidRPr="00925449">
        <w:rPr>
          <w:b/>
          <w:lang w:val="en-GB"/>
        </w:rPr>
        <w:t xml:space="preserve">at least </w:t>
      </w:r>
      <w:r w:rsidRPr="00925449">
        <w:rPr>
          <w:b/>
          <w:lang w:val="en-GB"/>
        </w:rPr>
        <w:t xml:space="preserve">the following </w:t>
      </w:r>
      <w:r w:rsidR="00DA25C1" w:rsidRPr="00925449">
        <w:rPr>
          <w:b/>
          <w:lang w:val="en-GB"/>
        </w:rPr>
        <w:t xml:space="preserve">assistance </w:t>
      </w:r>
      <w:r w:rsidRPr="00925449">
        <w:rPr>
          <w:b/>
          <w:lang w:val="en-GB"/>
        </w:rPr>
        <w:t>information</w:t>
      </w:r>
    </w:p>
    <w:p w14:paraId="3F749447" w14:textId="313A05BF" w:rsidR="00F83C5C" w:rsidRPr="00925449" w:rsidRDefault="00F83C5C" w:rsidP="00DF3CFC">
      <w:pPr>
        <w:pStyle w:val="3GPPText"/>
        <w:numPr>
          <w:ilvl w:val="2"/>
          <w:numId w:val="14"/>
        </w:numPr>
        <w:rPr>
          <w:b/>
          <w:lang w:val="en-GB"/>
        </w:rPr>
      </w:pPr>
      <w:r w:rsidRPr="00925449">
        <w:rPr>
          <w:b/>
          <w:lang w:val="en-GB"/>
        </w:rPr>
        <w:t>Cell ID</w:t>
      </w:r>
      <w:r w:rsidR="00C46621" w:rsidRPr="00925449">
        <w:rPr>
          <w:b/>
          <w:lang w:val="en-GB"/>
        </w:rPr>
        <w:t>s</w:t>
      </w:r>
    </w:p>
    <w:p w14:paraId="76694740" w14:textId="469730DA" w:rsidR="00F83C5C" w:rsidRPr="00925449" w:rsidRDefault="00F83C5C" w:rsidP="00DF3CFC">
      <w:pPr>
        <w:pStyle w:val="3GPPText"/>
        <w:numPr>
          <w:ilvl w:val="2"/>
          <w:numId w:val="14"/>
        </w:numPr>
        <w:rPr>
          <w:b/>
          <w:lang w:val="en-GB"/>
        </w:rPr>
      </w:pPr>
      <w:r w:rsidRPr="00925449">
        <w:rPr>
          <w:b/>
          <w:lang w:val="en-GB"/>
        </w:rPr>
        <w:t>SSB index</w:t>
      </w:r>
      <w:r w:rsidR="00C46621" w:rsidRPr="00925449">
        <w:rPr>
          <w:b/>
          <w:lang w:val="en-GB"/>
        </w:rPr>
        <w:t>es</w:t>
      </w:r>
      <w:r w:rsidRPr="00925449">
        <w:rPr>
          <w:b/>
          <w:lang w:val="en-GB"/>
        </w:rPr>
        <w:t xml:space="preserve"> (e.g. corresponding to max SS-RSRP value)</w:t>
      </w:r>
    </w:p>
    <w:p w14:paraId="3FDF4BD3" w14:textId="19FB2F1B" w:rsidR="00F83C5C" w:rsidRPr="00925449" w:rsidRDefault="00F83C5C" w:rsidP="00DF3CFC">
      <w:pPr>
        <w:pStyle w:val="3GPPText"/>
        <w:numPr>
          <w:ilvl w:val="2"/>
          <w:numId w:val="14"/>
        </w:numPr>
        <w:rPr>
          <w:b/>
          <w:lang w:val="en-GB"/>
        </w:rPr>
      </w:pPr>
      <w:r w:rsidRPr="00925449">
        <w:rPr>
          <w:b/>
          <w:lang w:val="en-GB"/>
        </w:rPr>
        <w:t>CSI-RS Resource ID</w:t>
      </w:r>
      <w:r w:rsidR="00C46621" w:rsidRPr="00925449">
        <w:rPr>
          <w:b/>
          <w:lang w:val="en-GB"/>
        </w:rPr>
        <w:t>s</w:t>
      </w:r>
      <w:r w:rsidRPr="00925449">
        <w:rPr>
          <w:b/>
          <w:lang w:val="en-GB"/>
        </w:rPr>
        <w:t xml:space="preserve"> (e.g. corresponding to max L1-RSRP value)</w:t>
      </w:r>
    </w:p>
    <w:p w14:paraId="746CB4F1" w14:textId="77777777" w:rsidR="00F83C5C" w:rsidRPr="00925449" w:rsidRDefault="00F83C5C" w:rsidP="00DF3CFC">
      <w:pPr>
        <w:pStyle w:val="3GPPText"/>
        <w:numPr>
          <w:ilvl w:val="2"/>
          <w:numId w:val="14"/>
        </w:numPr>
        <w:rPr>
          <w:b/>
          <w:lang w:val="en-GB"/>
        </w:rPr>
      </w:pPr>
      <w:r w:rsidRPr="00925449">
        <w:rPr>
          <w:b/>
          <w:lang w:val="en-GB"/>
        </w:rPr>
        <w:t>UE location information (e.g. if UE has a-priori knowledge of it coordinates)</w:t>
      </w:r>
    </w:p>
    <w:p w14:paraId="096672D9" w14:textId="4773D7F3" w:rsidR="00F83C5C" w:rsidRPr="00925449" w:rsidRDefault="00F83C5C" w:rsidP="00DF3CFC">
      <w:pPr>
        <w:pStyle w:val="3GPPText"/>
        <w:numPr>
          <w:ilvl w:val="2"/>
          <w:numId w:val="14"/>
        </w:numPr>
        <w:rPr>
          <w:b/>
          <w:lang w:val="en-GB"/>
        </w:rPr>
      </w:pPr>
      <w:r w:rsidRPr="00925449">
        <w:rPr>
          <w:b/>
          <w:lang w:val="en-GB"/>
        </w:rPr>
        <w:t xml:space="preserve">UE </w:t>
      </w:r>
      <w:proofErr w:type="spellStart"/>
      <w:r w:rsidRPr="00925449">
        <w:rPr>
          <w:b/>
          <w:lang w:val="en-GB"/>
        </w:rPr>
        <w:t>T</w:t>
      </w:r>
      <w:r w:rsidR="00070445" w:rsidRPr="00925449">
        <w:rPr>
          <w:b/>
          <w:lang w:val="en-GB"/>
        </w:rPr>
        <w:t>x</w:t>
      </w:r>
      <w:proofErr w:type="spellEnd"/>
      <w:r w:rsidRPr="00925449">
        <w:rPr>
          <w:b/>
          <w:lang w:val="en-GB"/>
        </w:rPr>
        <w:t>-R</w:t>
      </w:r>
      <w:r w:rsidR="00070445" w:rsidRPr="00925449">
        <w:rPr>
          <w:b/>
          <w:lang w:val="en-GB"/>
        </w:rPr>
        <w:t xml:space="preserve">x time difference </w:t>
      </w:r>
      <w:r w:rsidRPr="00925449">
        <w:rPr>
          <w:b/>
          <w:lang w:val="en-GB"/>
        </w:rPr>
        <w:t>based on Rel.15 reference signals</w:t>
      </w:r>
    </w:p>
    <w:p w14:paraId="3A509486" w14:textId="5688F2E8" w:rsidR="00F83C5C" w:rsidRPr="00925449" w:rsidRDefault="00F83C5C" w:rsidP="00DF3CFC">
      <w:pPr>
        <w:pStyle w:val="3GPPText"/>
        <w:numPr>
          <w:ilvl w:val="2"/>
          <w:numId w:val="14"/>
        </w:numPr>
        <w:rPr>
          <w:b/>
          <w:lang w:val="en-GB"/>
        </w:rPr>
      </w:pPr>
      <w:r w:rsidRPr="00925449">
        <w:rPr>
          <w:b/>
          <w:lang w:val="en-GB"/>
        </w:rPr>
        <w:t xml:space="preserve">Recommended </w:t>
      </w:r>
      <w:r w:rsidR="00F75222" w:rsidRPr="00925449">
        <w:rPr>
          <w:b/>
          <w:lang w:val="en-GB"/>
        </w:rPr>
        <w:t xml:space="preserve">list of </w:t>
      </w:r>
      <w:r w:rsidRPr="00925449">
        <w:rPr>
          <w:b/>
          <w:lang w:val="en-GB"/>
        </w:rPr>
        <w:t>DL PRS Resources (IDs) based on processing of Cell</w:t>
      </w:r>
      <w:r w:rsidR="00070445" w:rsidRPr="00925449">
        <w:rPr>
          <w:b/>
          <w:lang w:val="en-GB"/>
        </w:rPr>
        <w:t>-</w:t>
      </w:r>
      <w:r w:rsidRPr="00925449">
        <w:rPr>
          <w:b/>
          <w:lang w:val="en-GB"/>
        </w:rPr>
        <w:t>Centric DL PRS Resources</w:t>
      </w:r>
    </w:p>
    <w:p w14:paraId="68DFCD1C" w14:textId="77777777" w:rsidR="00AD242D" w:rsidRPr="00C139FB" w:rsidRDefault="00AD242D" w:rsidP="0055159C">
      <w:pPr>
        <w:pStyle w:val="3GPPText"/>
        <w:rPr>
          <w:highlight w:val="yellow"/>
        </w:rPr>
      </w:pPr>
    </w:p>
    <w:p w14:paraId="73E09C46" w14:textId="5BAE052F" w:rsidR="003D61D8" w:rsidRPr="00C46621" w:rsidRDefault="003D61D8" w:rsidP="003D61D8">
      <w:pPr>
        <w:pStyle w:val="Heading2"/>
        <w:tabs>
          <w:tab w:val="clear" w:pos="5255"/>
          <w:tab w:val="num" w:pos="300"/>
        </w:tabs>
        <w:ind w:left="284" w:hanging="284"/>
      </w:pPr>
      <w:r w:rsidRPr="00C46621">
        <w:t>DL PRS Measurement Reporting</w:t>
      </w:r>
    </w:p>
    <w:p w14:paraId="7899FA9F" w14:textId="2A701C98" w:rsidR="00E21B53" w:rsidRPr="00C46621" w:rsidRDefault="00081C1E" w:rsidP="00081C1E">
      <w:pPr>
        <w:pStyle w:val="3GPPText"/>
        <w:rPr>
          <w:rFonts w:ascii="TimesNewRomanPSMT" w:hAnsi="TimesNewRomanPSMT" w:hint="eastAsia"/>
          <w:color w:val="000000"/>
        </w:rPr>
      </w:pPr>
      <w:r w:rsidRPr="00C46621">
        <w:rPr>
          <w:rFonts w:ascii="TimesNewRomanPSMT" w:hAnsi="TimesNewRomanPSMT"/>
          <w:color w:val="000000"/>
        </w:rPr>
        <w:t xml:space="preserve">The time and frequency resources that can be used by the UE to report </w:t>
      </w:r>
      <w:r w:rsidR="00E21B53" w:rsidRPr="00C46621">
        <w:rPr>
          <w:rFonts w:ascii="TimesNewRomanPSMT" w:hAnsi="TimesNewRomanPSMT"/>
          <w:color w:val="000000"/>
        </w:rPr>
        <w:t xml:space="preserve">measurements </w:t>
      </w:r>
      <w:r w:rsidRPr="00C46621">
        <w:rPr>
          <w:rFonts w:ascii="TimesNewRomanPSMT" w:hAnsi="TimesNewRomanPSMT"/>
          <w:color w:val="000000"/>
        </w:rPr>
        <w:t xml:space="preserve">are controlled by the </w:t>
      </w:r>
      <w:proofErr w:type="spellStart"/>
      <w:r w:rsidRPr="00C46621">
        <w:rPr>
          <w:rFonts w:ascii="TimesNewRomanPSMT" w:hAnsi="TimesNewRomanPSMT"/>
          <w:color w:val="000000"/>
        </w:rPr>
        <w:t>gNB</w:t>
      </w:r>
      <w:proofErr w:type="spellEnd"/>
      <w:r w:rsidRPr="00C46621">
        <w:rPr>
          <w:rFonts w:ascii="TimesNewRomanPSMT" w:hAnsi="TimesNewRomanPSMT"/>
          <w:color w:val="000000"/>
        </w:rPr>
        <w:t xml:space="preserve">. </w:t>
      </w:r>
      <w:r w:rsidR="00E21B53" w:rsidRPr="00C46621">
        <w:rPr>
          <w:rFonts w:ascii="TimesNewRomanPSMT" w:hAnsi="TimesNewRomanPSMT"/>
          <w:color w:val="000000"/>
        </w:rPr>
        <w:t xml:space="preserve">The UE is expected to be configured with DL PRS </w:t>
      </w:r>
      <w:r w:rsidR="00F75222" w:rsidRPr="00C46621">
        <w:rPr>
          <w:rFonts w:ascii="TimesNewRomanPSMT" w:hAnsi="TimesNewRomanPSMT"/>
          <w:color w:val="000000"/>
        </w:rPr>
        <w:t xml:space="preserve">Measurement </w:t>
      </w:r>
      <w:r w:rsidR="00E21B53" w:rsidRPr="00C46621">
        <w:rPr>
          <w:rFonts w:ascii="TimesNewRomanPSMT" w:hAnsi="TimesNewRomanPSMT"/>
          <w:color w:val="000000"/>
        </w:rPr>
        <w:t xml:space="preserve">Report that will instruct UE to perform measurements on </w:t>
      </w:r>
      <w:r w:rsidR="00E715F1" w:rsidRPr="00C46621">
        <w:rPr>
          <w:rFonts w:ascii="TimesNewRomanPSMT" w:hAnsi="TimesNewRomanPSMT"/>
          <w:color w:val="000000"/>
        </w:rPr>
        <w:t xml:space="preserve">indicated </w:t>
      </w:r>
      <w:r w:rsidR="00E21B53" w:rsidRPr="00C46621">
        <w:rPr>
          <w:rFonts w:ascii="TimesNewRomanPSMT" w:hAnsi="TimesNewRomanPSMT"/>
          <w:color w:val="000000"/>
        </w:rPr>
        <w:t>DL PRS Resources.</w:t>
      </w:r>
      <w:r w:rsidR="00F36585" w:rsidRPr="00C46621">
        <w:rPr>
          <w:rFonts w:ascii="TimesNewRomanPSMT" w:hAnsi="TimesNewRomanPSMT"/>
          <w:color w:val="000000"/>
        </w:rPr>
        <w:t xml:space="preserve"> </w:t>
      </w:r>
      <w:r w:rsidR="00F75222" w:rsidRPr="00C46621">
        <w:rPr>
          <w:rFonts w:ascii="TimesNewRomanPSMT" w:hAnsi="TimesNewRomanPSMT"/>
          <w:color w:val="000000"/>
        </w:rPr>
        <w:t xml:space="preserve">More </w:t>
      </w:r>
      <w:r w:rsidR="00F36585" w:rsidRPr="00C46621">
        <w:rPr>
          <w:rFonts w:ascii="TimesNewRomanPSMT" w:hAnsi="TimesNewRomanPSMT"/>
          <w:color w:val="000000"/>
        </w:rPr>
        <w:t>discussion on details of UE measurements is provided in our companion contribution</w:t>
      </w:r>
      <w:r w:rsidR="00F16E93">
        <w:rPr>
          <w:rFonts w:ascii="TimesNewRomanPSMT" w:hAnsi="TimesNewRomanPSMT"/>
          <w:color w:val="000000"/>
        </w:rPr>
        <w:t xml:space="preserve"> </w:t>
      </w:r>
      <w:r w:rsidR="00F16E93">
        <w:rPr>
          <w:rFonts w:ascii="TimesNewRomanPSMT" w:hAnsi="TimesNewRomanPSMT" w:hint="eastAsia"/>
          <w:color w:val="000000"/>
        </w:rPr>
        <w:fldChar w:fldCharType="begin"/>
      </w:r>
      <w:r w:rsidR="00F16E93">
        <w:rPr>
          <w:rFonts w:ascii="TimesNewRomanPSMT" w:hAnsi="TimesNewRomanPSMT" w:hint="eastAsia"/>
          <w:color w:val="000000"/>
        </w:rPr>
        <w:instrText xml:space="preserve"> </w:instrText>
      </w:r>
      <w:r w:rsidR="00F16E93">
        <w:rPr>
          <w:rFonts w:ascii="TimesNewRomanPSMT" w:hAnsi="TimesNewRomanPSMT"/>
          <w:color w:val="000000"/>
        </w:rPr>
        <w:instrText>REF _Ref16779729 \r \h</w:instrText>
      </w:r>
      <w:r w:rsidR="00F16E93">
        <w:rPr>
          <w:rFonts w:ascii="TimesNewRomanPSMT" w:hAnsi="TimesNewRomanPSMT" w:hint="eastAsia"/>
          <w:color w:val="000000"/>
        </w:rPr>
        <w:instrText xml:space="preserve"> </w:instrText>
      </w:r>
      <w:r w:rsidR="00F16E93">
        <w:rPr>
          <w:rFonts w:ascii="TimesNewRomanPSMT" w:hAnsi="TimesNewRomanPSMT" w:hint="eastAsia"/>
          <w:color w:val="000000"/>
        </w:rPr>
      </w:r>
      <w:r w:rsidR="00F16E93">
        <w:rPr>
          <w:rFonts w:ascii="TimesNewRomanPSMT" w:hAnsi="TimesNewRomanPSMT" w:hint="eastAsia"/>
          <w:color w:val="000000"/>
        </w:rPr>
        <w:fldChar w:fldCharType="separate"/>
      </w:r>
      <w:r w:rsidR="00714006">
        <w:rPr>
          <w:rFonts w:ascii="TimesNewRomanPSMT" w:hAnsi="TimesNewRomanPSMT" w:hint="eastAsia"/>
          <w:color w:val="000000"/>
        </w:rPr>
        <w:t>[4]</w:t>
      </w:r>
      <w:r w:rsidR="00F16E93">
        <w:rPr>
          <w:rFonts w:ascii="TimesNewRomanPSMT" w:hAnsi="TimesNewRomanPSMT" w:hint="eastAsia"/>
          <w:color w:val="000000"/>
        </w:rPr>
        <w:fldChar w:fldCharType="end"/>
      </w:r>
      <w:r w:rsidR="00F16E93">
        <w:rPr>
          <w:rFonts w:ascii="TimesNewRomanPSMT" w:hAnsi="TimesNewRomanPSMT"/>
          <w:color w:val="000000"/>
        </w:rPr>
        <w:t>.</w:t>
      </w:r>
    </w:p>
    <w:p w14:paraId="1FEDDE12" w14:textId="77777777" w:rsidR="00FE7DBB" w:rsidRPr="00C139FB" w:rsidRDefault="00FE7DBB" w:rsidP="007374F9">
      <w:pPr>
        <w:pStyle w:val="3GPPText"/>
        <w:rPr>
          <w:highlight w:val="yellow"/>
        </w:rPr>
      </w:pPr>
    </w:p>
    <w:p w14:paraId="0B672343" w14:textId="01D3878E" w:rsidR="00C506A7" w:rsidRPr="005F5C6E" w:rsidRDefault="00C506A7" w:rsidP="00C506A7">
      <w:pPr>
        <w:pStyle w:val="Heading2"/>
        <w:tabs>
          <w:tab w:val="clear" w:pos="5255"/>
          <w:tab w:val="num" w:pos="300"/>
        </w:tabs>
        <w:ind w:left="284" w:hanging="284"/>
      </w:pPr>
      <w:r w:rsidRPr="005F5C6E">
        <w:t>DL PRS Multiplexing with Other DL Signals/Channels</w:t>
      </w:r>
    </w:p>
    <w:p w14:paraId="4CDAB99D" w14:textId="41C1234B" w:rsidR="00476092" w:rsidRPr="005F5C6E" w:rsidRDefault="00476092" w:rsidP="007374F9">
      <w:pPr>
        <w:pStyle w:val="3GPPText"/>
      </w:pPr>
      <w:r w:rsidRPr="005F5C6E">
        <w:t xml:space="preserve">During the study item phase on NR positioning, RAN1 made the following agreement with respect to DL PRS Resource allocation: </w:t>
      </w:r>
    </w:p>
    <w:tbl>
      <w:tblPr>
        <w:tblStyle w:val="TableGrid"/>
        <w:tblW w:w="0" w:type="auto"/>
        <w:tblLook w:val="04A0" w:firstRow="1" w:lastRow="0" w:firstColumn="1" w:lastColumn="0" w:noHBand="0" w:noVBand="1"/>
      </w:tblPr>
      <w:tblGrid>
        <w:gridCol w:w="9962"/>
      </w:tblGrid>
      <w:tr w:rsidR="00476092" w:rsidRPr="00C139FB" w14:paraId="014CE125" w14:textId="77777777" w:rsidTr="00476092">
        <w:tc>
          <w:tcPr>
            <w:tcW w:w="9962" w:type="dxa"/>
          </w:tcPr>
          <w:p w14:paraId="4FAF53F7" w14:textId="77777777" w:rsidR="00476092" w:rsidRPr="005F5C6E" w:rsidRDefault="00476092" w:rsidP="00476092">
            <w:pPr>
              <w:pStyle w:val="3GPPAgreements"/>
              <w:rPr>
                <w:szCs w:val="22"/>
              </w:rPr>
            </w:pPr>
            <w:r w:rsidRPr="005F5C6E">
              <w:rPr>
                <w:szCs w:val="22"/>
              </w:rPr>
              <w:t xml:space="preserve">Dedicated NR DL PRS resources - time-frequency grid at resource block level </w:t>
            </w:r>
          </w:p>
          <w:p w14:paraId="1434FD9B"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PRS transmitted in one cell may or may not collide with PRS transmissions in other cell</w:t>
            </w:r>
          </w:p>
          <w:p w14:paraId="4FF1D2BD" w14:textId="77777777" w:rsidR="00476092" w:rsidRPr="005F5C6E" w:rsidRDefault="00476092" w:rsidP="00476092">
            <w:pPr>
              <w:numPr>
                <w:ilvl w:val="2"/>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 xml:space="preserve">e.g. frequency </w:t>
            </w:r>
            <w:proofErr w:type="spellStart"/>
            <w:r w:rsidRPr="005F5C6E">
              <w:rPr>
                <w:rFonts w:cs="Times"/>
                <w:bCs/>
                <w:sz w:val="22"/>
                <w:szCs w:val="22"/>
                <w:lang w:val="en-US"/>
              </w:rPr>
              <w:t>vShift</w:t>
            </w:r>
            <w:proofErr w:type="spellEnd"/>
            <w:r w:rsidRPr="005F5C6E">
              <w:rPr>
                <w:rFonts w:cs="Times"/>
                <w:bCs/>
                <w:sz w:val="22"/>
                <w:szCs w:val="22"/>
                <w:lang w:val="en-US"/>
              </w:rPr>
              <w:t>/comb-offset is the same or different for two different PRSs in the same RB</w:t>
            </w:r>
          </w:p>
          <w:p w14:paraId="0B2E75AE"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There is no data/control transmission in time-frequency grid of dedicated NR-DL PRS resources</w:t>
            </w:r>
          </w:p>
          <w:p w14:paraId="0E8E39D2" w14:textId="42DDFE32" w:rsidR="00476092" w:rsidRPr="005F5C6E" w:rsidRDefault="00476092" w:rsidP="006B58CF">
            <w:pPr>
              <w:numPr>
                <w:ilvl w:val="1"/>
                <w:numId w:val="8"/>
              </w:numPr>
              <w:overflowPunct/>
              <w:autoSpaceDE/>
              <w:autoSpaceDN/>
              <w:adjustRightInd/>
              <w:spacing w:after="0"/>
              <w:textAlignment w:val="auto"/>
              <w:rPr>
                <w:sz w:val="22"/>
                <w:szCs w:val="22"/>
              </w:rPr>
            </w:pPr>
            <w:r w:rsidRPr="005F5C6E">
              <w:rPr>
                <w:rFonts w:cs="Times"/>
                <w:bCs/>
                <w:sz w:val="22"/>
                <w:szCs w:val="22"/>
                <w:lang w:val="en-US"/>
              </w:rPr>
              <w:t>FDM multiplexing with other signals at RE level inside of PRS time-frequency grid is precluded</w:t>
            </w:r>
          </w:p>
        </w:tc>
      </w:tr>
    </w:tbl>
    <w:p w14:paraId="1F085F74" w14:textId="7B509457" w:rsidR="00476092" w:rsidRPr="005F5C6E" w:rsidRDefault="006B58CF" w:rsidP="007374F9">
      <w:pPr>
        <w:pStyle w:val="3GPPText"/>
      </w:pPr>
      <w:r w:rsidRPr="005F5C6E">
        <w:t>Our understanding of the agreement above, is that DL PRS resources are allocated from system perspective and there is no other transmissions in dedicated DL PRS resources other than DL PRS transmissions.</w:t>
      </w:r>
    </w:p>
    <w:p w14:paraId="0FF0D84F" w14:textId="77777777" w:rsidR="006B58CF" w:rsidRPr="00C139FB" w:rsidRDefault="006B58CF" w:rsidP="007374F9">
      <w:pPr>
        <w:pStyle w:val="3GPPText"/>
        <w:rPr>
          <w:highlight w:val="yellow"/>
        </w:rPr>
      </w:pPr>
    </w:p>
    <w:p w14:paraId="45F83CBE" w14:textId="77777777" w:rsidR="00FE7DBB" w:rsidRPr="00362659" w:rsidRDefault="00FE7DBB" w:rsidP="00FE7DBB">
      <w:pPr>
        <w:pStyle w:val="3GPPText"/>
        <w:rPr>
          <w:b/>
        </w:rPr>
      </w:pPr>
      <w:r w:rsidRPr="00362659">
        <w:rPr>
          <w:b/>
        </w:rPr>
        <w:t>CORESET and SIB1 Considerations</w:t>
      </w:r>
    </w:p>
    <w:p w14:paraId="0806C2B5" w14:textId="3193F030" w:rsidR="00362659" w:rsidRPr="00362659" w:rsidRDefault="00A821CE" w:rsidP="00FE7DBB">
      <w:pPr>
        <w:pStyle w:val="3GPPText"/>
      </w:pPr>
      <w:r w:rsidRPr="00362659">
        <w:t xml:space="preserve">Similar to CSI-RS considerations, </w:t>
      </w:r>
      <w:r w:rsidR="00362659" w:rsidRPr="00362659">
        <w:t>UE shall not expect to be configured with DL PRS over the symbols during which the UE is also configured to monitor the CORESET. In addition, UE is not expected to receive CSI-RS and SIB1 message in the overlapping PRBs in the OFDM symbols where SIB1 is transmitted.</w:t>
      </w:r>
    </w:p>
    <w:p w14:paraId="16615580" w14:textId="77777777" w:rsidR="00FE7DBB" w:rsidRPr="00362659" w:rsidRDefault="00FE7DBB" w:rsidP="00FE7DBB">
      <w:pPr>
        <w:pStyle w:val="3GPPText"/>
        <w:rPr>
          <w:lang w:val="en-GB"/>
        </w:rPr>
      </w:pPr>
    </w:p>
    <w:p w14:paraId="2F19C3F3" w14:textId="77777777" w:rsidR="00FE7DBB" w:rsidRPr="00362659" w:rsidRDefault="00FE7DBB" w:rsidP="004A0BFD">
      <w:pPr>
        <w:pStyle w:val="3GPPAgreements"/>
        <w:numPr>
          <w:ilvl w:val="0"/>
          <w:numId w:val="12"/>
        </w:numPr>
        <w:rPr>
          <w:b/>
          <w:lang w:val="en-GB"/>
        </w:rPr>
      </w:pPr>
      <w:r w:rsidRPr="00362659">
        <w:rPr>
          <w:b/>
          <w:lang w:val="en-GB"/>
        </w:rPr>
        <w:t xml:space="preserve"> </w:t>
      </w:r>
    </w:p>
    <w:p w14:paraId="7095C978" w14:textId="4BE52A48" w:rsidR="00362659" w:rsidRPr="00925449" w:rsidRDefault="00362659" w:rsidP="00DF3CFC">
      <w:pPr>
        <w:pStyle w:val="3GPPText"/>
        <w:numPr>
          <w:ilvl w:val="1"/>
          <w:numId w:val="14"/>
        </w:numPr>
        <w:rPr>
          <w:b/>
          <w:lang w:val="en-GB"/>
        </w:rPr>
      </w:pPr>
      <w:r w:rsidRPr="00362659">
        <w:rPr>
          <w:rFonts w:ascii="TimesNewRomanPSMT" w:hAnsi="TimesNewRomanPSMT"/>
          <w:b/>
          <w:color w:val="000000"/>
          <w:lang w:val="en-GB"/>
        </w:rPr>
        <w:t xml:space="preserve">UE </w:t>
      </w:r>
      <w:r w:rsidRPr="00925449">
        <w:rPr>
          <w:b/>
          <w:lang w:val="en-GB"/>
        </w:rPr>
        <w:t>shall not expect to be configured with DL PRS over the symbols during which the UE is also configured to monitor the CORESET</w:t>
      </w:r>
    </w:p>
    <w:p w14:paraId="4A1A95BE" w14:textId="3D5EEF0A" w:rsidR="00FE7DBB" w:rsidRPr="00362659" w:rsidRDefault="00FE7DBB" w:rsidP="00DF3CFC">
      <w:pPr>
        <w:pStyle w:val="3GPPText"/>
        <w:numPr>
          <w:ilvl w:val="1"/>
          <w:numId w:val="14"/>
        </w:numPr>
        <w:rPr>
          <w:lang w:val="en-GB"/>
        </w:rPr>
      </w:pPr>
      <w:r w:rsidRPr="00362659">
        <w:rPr>
          <w:b/>
          <w:lang w:val="en-GB"/>
        </w:rPr>
        <w:t xml:space="preserve">UE </w:t>
      </w:r>
      <w:r w:rsidRPr="00925449">
        <w:rPr>
          <w:b/>
          <w:lang w:val="en-GB"/>
        </w:rPr>
        <w:t>is not configured to receive DL PRS and SIB1 message</w:t>
      </w:r>
      <w:r w:rsidRPr="00362659">
        <w:rPr>
          <w:b/>
          <w:lang w:val="en-GB"/>
        </w:rPr>
        <w:t xml:space="preserve"> in the overlapping PRBs in the OFDM symbols where SIB1 is transmitted</w:t>
      </w:r>
    </w:p>
    <w:p w14:paraId="010419EB" w14:textId="04B1D609" w:rsidR="00FE7DBB" w:rsidRPr="00967CED" w:rsidRDefault="00FE7DBB" w:rsidP="00DF3CFC">
      <w:pPr>
        <w:pStyle w:val="3GPPText"/>
        <w:numPr>
          <w:ilvl w:val="1"/>
          <w:numId w:val="14"/>
        </w:numPr>
        <w:rPr>
          <w:b/>
          <w:lang w:val="en-GB"/>
        </w:rPr>
      </w:pPr>
      <w:r w:rsidRPr="00967CED">
        <w:rPr>
          <w:b/>
          <w:lang w:val="en-GB"/>
        </w:rPr>
        <w:t xml:space="preserve">DL PRS Resource </w:t>
      </w:r>
      <w:r w:rsidR="006B58CF" w:rsidRPr="00967CED">
        <w:rPr>
          <w:b/>
          <w:lang w:val="en-GB"/>
        </w:rPr>
        <w:t xml:space="preserve">/ Resource </w:t>
      </w:r>
      <w:r w:rsidRPr="00967CED">
        <w:rPr>
          <w:b/>
          <w:lang w:val="en-GB"/>
        </w:rPr>
        <w:t>Set configuration does not affect UE rate matching behaviour</w:t>
      </w:r>
      <w:r w:rsidR="006B58CF" w:rsidRPr="00967CED">
        <w:rPr>
          <w:b/>
          <w:lang w:val="en-GB"/>
        </w:rPr>
        <w:t xml:space="preserve"> for DL reception</w:t>
      </w:r>
      <w:r w:rsidR="00967CED">
        <w:rPr>
          <w:b/>
          <w:lang w:val="en-GB"/>
        </w:rPr>
        <w:t>,</w:t>
      </w:r>
      <w:r w:rsidR="006B58CF" w:rsidRPr="00967CED">
        <w:rPr>
          <w:b/>
          <w:lang w:val="en-GB"/>
        </w:rPr>
        <w:t xml:space="preserve"> </w:t>
      </w:r>
      <w:r w:rsidRPr="00967CED">
        <w:rPr>
          <w:b/>
          <w:lang w:val="en-GB"/>
        </w:rPr>
        <w:t>which is indicated separately</w:t>
      </w:r>
    </w:p>
    <w:p w14:paraId="2EEA3663" w14:textId="77777777" w:rsidR="00C506A7" w:rsidRDefault="00C506A7" w:rsidP="007374F9">
      <w:pPr>
        <w:pStyle w:val="3GPPText"/>
      </w:pPr>
    </w:p>
    <w:p w14:paraId="3C932DF9" w14:textId="22C5D8D0" w:rsidR="00C508BE" w:rsidRDefault="00C508BE" w:rsidP="0055159C">
      <w:pPr>
        <w:pStyle w:val="3GPPH1"/>
        <w:tabs>
          <w:tab w:val="clear" w:pos="432"/>
          <w:tab w:val="num" w:pos="426"/>
        </w:tabs>
      </w:pPr>
      <w:r>
        <w:t>UE Procedures for UL SRS Transmission</w:t>
      </w:r>
    </w:p>
    <w:p w14:paraId="01D8F296" w14:textId="2228330A" w:rsidR="00FE7DBB" w:rsidRDefault="00C46621" w:rsidP="00457419">
      <w:pPr>
        <w:pStyle w:val="3GPPText"/>
        <w:rPr>
          <w:lang w:val="en-GB"/>
        </w:rPr>
      </w:pPr>
      <w:r>
        <w:rPr>
          <w:lang w:val="en-GB"/>
        </w:rPr>
        <w:t>In this section, we continue discussion on remaining open aspects of UL SRS transmission for NR Positioning.</w:t>
      </w:r>
    </w:p>
    <w:p w14:paraId="49452863" w14:textId="53D21E48" w:rsidR="0055159C" w:rsidRDefault="007374F9" w:rsidP="00C508BE">
      <w:pPr>
        <w:pStyle w:val="Heading2"/>
        <w:tabs>
          <w:tab w:val="clear" w:pos="5255"/>
          <w:tab w:val="num" w:pos="567"/>
        </w:tabs>
        <w:ind w:left="567" w:hanging="567"/>
      </w:pPr>
      <w:r>
        <w:t>T</w:t>
      </w:r>
      <w:r w:rsidR="00C508BE">
        <w:t>iming Advance for UL SRS</w:t>
      </w:r>
      <w:r w:rsidR="006C4964">
        <w:t xml:space="preserve"> </w:t>
      </w:r>
      <w:r w:rsidR="00522B78">
        <w:t>(PRS)</w:t>
      </w:r>
    </w:p>
    <w:p w14:paraId="365B37A1" w14:textId="79156215" w:rsidR="00FE7DBB" w:rsidRPr="00C46621" w:rsidRDefault="00FE7DBB" w:rsidP="00FE7DBB">
      <w:pPr>
        <w:pStyle w:val="3GPPText"/>
      </w:pPr>
      <w:r w:rsidRPr="00C46621">
        <w:t xml:space="preserve">The UE TA behavior for UL-TDOA and RTT is one of the open items for discussion. There are different options to be considered as it was agreed at the </w:t>
      </w:r>
      <w:r w:rsidR="00A17F6B" w:rsidRPr="00C46621">
        <w:t xml:space="preserve">first </w:t>
      </w:r>
      <w:r w:rsidRPr="00C46621">
        <w:t>meeting</w:t>
      </w:r>
      <w:r w:rsidR="00A17F6B" w:rsidRPr="00C46621">
        <w:t xml:space="preserve"> of WI</w:t>
      </w:r>
      <w:r w:rsidRPr="00C46621">
        <w:t>:</w:t>
      </w:r>
    </w:p>
    <w:tbl>
      <w:tblPr>
        <w:tblStyle w:val="TableGrid"/>
        <w:tblW w:w="0" w:type="auto"/>
        <w:tblLook w:val="04A0" w:firstRow="1" w:lastRow="0" w:firstColumn="1" w:lastColumn="0" w:noHBand="0" w:noVBand="1"/>
      </w:tblPr>
      <w:tblGrid>
        <w:gridCol w:w="9962"/>
      </w:tblGrid>
      <w:tr w:rsidR="00C508BE" w:rsidRPr="00C46621" w14:paraId="54C540C8" w14:textId="77777777" w:rsidTr="005926B1">
        <w:tc>
          <w:tcPr>
            <w:tcW w:w="9962" w:type="dxa"/>
          </w:tcPr>
          <w:p w14:paraId="60E75288" w14:textId="77777777" w:rsidR="00C508BE" w:rsidRPr="00C46621" w:rsidRDefault="00C508BE" w:rsidP="005926B1">
            <w:pPr>
              <w:pStyle w:val="3GPPAgreements"/>
            </w:pPr>
            <w:r w:rsidRPr="00C46621">
              <w:t>For positioning purposes, with regard to the UL SRS transmission timing, at least the following options have been identified:</w:t>
            </w:r>
          </w:p>
          <w:p w14:paraId="25561462" w14:textId="77777777" w:rsidR="00C508BE" w:rsidRPr="00C46621" w:rsidRDefault="00C508BE" w:rsidP="005926B1">
            <w:pPr>
              <w:pStyle w:val="3GPPAgreements"/>
              <w:numPr>
                <w:ilvl w:val="1"/>
                <w:numId w:val="8"/>
              </w:numPr>
            </w:pPr>
            <w:r w:rsidRPr="00C46621">
              <w:t>Option 1: No adjustment is made to the configured TA. That is, support only a TA configuration which is based only on the serving cell (i.e., the TA value applied to the corresponding UL symbol is the same as the latest TA for regular UL symbols).</w:t>
            </w:r>
          </w:p>
          <w:p w14:paraId="7258B96F" w14:textId="77777777" w:rsidR="00C508BE" w:rsidRPr="00C46621" w:rsidRDefault="00C508BE" w:rsidP="005926B1">
            <w:pPr>
              <w:pStyle w:val="3GPPAgreements"/>
              <w:numPr>
                <w:ilvl w:val="1"/>
                <w:numId w:val="8"/>
              </w:numPr>
            </w:pPr>
            <w:r w:rsidRPr="00C46621">
              <w:t>Option 2: The configured TA can be adjusted for the purpose of transmitting UL SRS intended to a neighboring cell. The adjustment value can be provided by the UE to the network upon request.</w:t>
            </w:r>
          </w:p>
          <w:p w14:paraId="50CEBC40" w14:textId="77777777" w:rsidR="00C508BE" w:rsidRPr="00C46621" w:rsidRDefault="00C508BE" w:rsidP="005926B1">
            <w:pPr>
              <w:pStyle w:val="3GPPAgreements"/>
              <w:numPr>
                <w:ilvl w:val="2"/>
                <w:numId w:val="8"/>
              </w:numPr>
            </w:pPr>
            <w:r w:rsidRPr="00C46621">
              <w:t>Note: The adjustment value is not needed to be known at the measuring cell for the purpose of UL-</w:t>
            </w:r>
            <w:proofErr w:type="spellStart"/>
            <w:r w:rsidRPr="00C46621">
              <w:t>AoA</w:t>
            </w:r>
            <w:proofErr w:type="spellEnd"/>
            <w:r w:rsidRPr="00C46621">
              <w:t xml:space="preserve"> measurement</w:t>
            </w:r>
          </w:p>
          <w:p w14:paraId="6BE1E96F" w14:textId="79114C79" w:rsidR="00C508BE" w:rsidRPr="00C46621" w:rsidRDefault="00C508BE" w:rsidP="00C508BE">
            <w:pPr>
              <w:pStyle w:val="3GPPAgreements"/>
              <w:numPr>
                <w:ilvl w:val="1"/>
                <w:numId w:val="8"/>
              </w:numPr>
            </w:pPr>
            <w:r w:rsidRPr="00C46621">
              <w:t>Option 3: The configured TA can be adjusted for the purpose of transmitting UL SRS intended to a neighboring cell. The adjustment value is provided by the network to the UE.</w:t>
            </w:r>
          </w:p>
        </w:tc>
      </w:tr>
    </w:tbl>
    <w:p w14:paraId="6D7FF659" w14:textId="77777777" w:rsidR="00EC6AAB" w:rsidRPr="00C46621" w:rsidRDefault="00EC6AAB" w:rsidP="00863C2B">
      <w:pPr>
        <w:pStyle w:val="3GPPText"/>
      </w:pPr>
    </w:p>
    <w:p w14:paraId="69AAAB00" w14:textId="2DA4B7B7" w:rsidR="00EC6AAB" w:rsidRPr="00C46621" w:rsidRDefault="00F76780" w:rsidP="007374F9">
      <w:pPr>
        <w:pStyle w:val="3GPPText"/>
      </w:pPr>
      <w:r w:rsidRPr="00C46621">
        <w:t>In our view, Option 1 is the simplest option and should be supported for NR positioning. It will simplify timing estimation procedure and have similarity with communication framework so that no additional UE behavior is needed.</w:t>
      </w:r>
      <w:r w:rsidR="00B93B77" w:rsidRPr="00C46621">
        <w:t xml:space="preserve"> In our view, other options introduce unnecessary complexity at UE side without clear benefit in terms of positioning performance</w:t>
      </w:r>
      <w:r w:rsidR="00EC6AAB" w:rsidRPr="00C46621">
        <w:t>.</w:t>
      </w:r>
    </w:p>
    <w:p w14:paraId="2D79D523" w14:textId="77777777" w:rsidR="00B10CD1" w:rsidRPr="00C46621" w:rsidRDefault="00B10CD1" w:rsidP="00863C2B">
      <w:pPr>
        <w:pStyle w:val="3GPPText"/>
      </w:pPr>
    </w:p>
    <w:p w14:paraId="76A9EF9A" w14:textId="77777777" w:rsidR="001E0C13" w:rsidRPr="00C46621" w:rsidRDefault="001E0C13" w:rsidP="004A0BFD">
      <w:pPr>
        <w:pStyle w:val="3GPPAgreements"/>
        <w:numPr>
          <w:ilvl w:val="0"/>
          <w:numId w:val="12"/>
        </w:numPr>
        <w:rPr>
          <w:b/>
          <w:lang w:val="en-GB"/>
        </w:rPr>
      </w:pPr>
    </w:p>
    <w:p w14:paraId="7059D397" w14:textId="79F2449E" w:rsidR="001E0C13" w:rsidRPr="00C46621" w:rsidRDefault="000B66B5" w:rsidP="00DF3CFC">
      <w:pPr>
        <w:pStyle w:val="3GPPText"/>
        <w:numPr>
          <w:ilvl w:val="1"/>
          <w:numId w:val="14"/>
        </w:numPr>
        <w:rPr>
          <w:b/>
          <w:lang w:val="en-GB"/>
        </w:rPr>
      </w:pPr>
      <w:r w:rsidRPr="00C46621">
        <w:rPr>
          <w:b/>
          <w:lang w:val="en-GB"/>
        </w:rPr>
        <w:t xml:space="preserve">Adopt Option 1 as </w:t>
      </w:r>
      <w:r w:rsidR="001E0C13" w:rsidRPr="00C46621">
        <w:rPr>
          <w:b/>
          <w:lang w:val="en-GB"/>
        </w:rPr>
        <w:t xml:space="preserve">UE timing advance behaviour for UL SRS(PRS) transmission, where the same timing advance value based on serving cell is applied </w:t>
      </w:r>
      <w:r w:rsidRPr="00C46621">
        <w:rPr>
          <w:b/>
          <w:lang w:val="en-GB"/>
        </w:rPr>
        <w:t>for transmission</w:t>
      </w:r>
    </w:p>
    <w:p w14:paraId="06A57B6F" w14:textId="77777777" w:rsidR="001E0C13" w:rsidRPr="00863C2B" w:rsidRDefault="001E0C13" w:rsidP="00863C2B">
      <w:pPr>
        <w:pStyle w:val="3GPPText"/>
      </w:pPr>
    </w:p>
    <w:p w14:paraId="29ECDB7D" w14:textId="097D9D7E" w:rsidR="007374F9" w:rsidRDefault="007374F9" w:rsidP="00C508BE">
      <w:pPr>
        <w:pStyle w:val="Heading2"/>
        <w:tabs>
          <w:tab w:val="clear" w:pos="5255"/>
          <w:tab w:val="num" w:pos="567"/>
        </w:tabs>
        <w:ind w:left="567" w:hanging="567"/>
      </w:pPr>
      <w:r>
        <w:t>Power Control for UL</w:t>
      </w:r>
      <w:r w:rsidR="00C508BE">
        <w:t xml:space="preserve"> SRS</w:t>
      </w:r>
    </w:p>
    <w:p w14:paraId="3FE3A4DC" w14:textId="367E4335" w:rsidR="00B10CD1" w:rsidRPr="00C46621" w:rsidRDefault="00B10CD1" w:rsidP="00B10CD1">
      <w:pPr>
        <w:pStyle w:val="3GPPText"/>
      </w:pPr>
      <w:r w:rsidRPr="00C46621">
        <w:t xml:space="preserve">The </w:t>
      </w:r>
      <w:r w:rsidR="00396399" w:rsidRPr="00C46621">
        <w:t xml:space="preserve">following agreement was made with respect to </w:t>
      </w:r>
      <w:r w:rsidRPr="00C46621">
        <w:t xml:space="preserve">UE PC for UL </w:t>
      </w:r>
      <w:r w:rsidR="00396399" w:rsidRPr="00C46621">
        <w:t>SRS (</w:t>
      </w:r>
      <w:r w:rsidRPr="00C46621">
        <w:t>PRS</w:t>
      </w:r>
      <w:r w:rsidR="00396399" w:rsidRPr="00C46621">
        <w:t>)</w:t>
      </w:r>
      <w:r w:rsidRPr="00C46621">
        <w:t xml:space="preserve"> at the previous meeting:</w:t>
      </w:r>
    </w:p>
    <w:tbl>
      <w:tblPr>
        <w:tblStyle w:val="TableGrid"/>
        <w:tblW w:w="0" w:type="auto"/>
        <w:tblLook w:val="04A0" w:firstRow="1" w:lastRow="0" w:firstColumn="1" w:lastColumn="0" w:noHBand="0" w:noVBand="1"/>
      </w:tblPr>
      <w:tblGrid>
        <w:gridCol w:w="9962"/>
      </w:tblGrid>
      <w:tr w:rsidR="00C139FB" w:rsidRPr="00C46621" w14:paraId="12ED6C11" w14:textId="77777777" w:rsidTr="00C139FB">
        <w:tc>
          <w:tcPr>
            <w:tcW w:w="9962" w:type="dxa"/>
          </w:tcPr>
          <w:p w14:paraId="6BBC8C83" w14:textId="77777777" w:rsidR="00C139FB" w:rsidRPr="00C46621" w:rsidRDefault="00C139FB" w:rsidP="00C139FB">
            <w:pPr>
              <w:pStyle w:val="3GPPAgreements"/>
            </w:pPr>
            <w:r w:rsidRPr="00C46621">
              <w:t xml:space="preserve">For positioning purposes, with regards to the UL SRS transmission power, support at least the following in addition to the existing Rel-15 </w:t>
            </w:r>
            <w:proofErr w:type="spellStart"/>
            <w:r w:rsidRPr="00C46621">
              <w:t>behaviour</w:t>
            </w:r>
            <w:proofErr w:type="spellEnd"/>
            <w:r w:rsidRPr="00C46621">
              <w:t>:</w:t>
            </w:r>
          </w:p>
          <w:p w14:paraId="3B67625E" w14:textId="77777777" w:rsidR="00C139FB" w:rsidRPr="00C46621" w:rsidRDefault="00C139FB" w:rsidP="00C139FB">
            <w:pPr>
              <w:pStyle w:val="3GPPAgreements"/>
              <w:numPr>
                <w:ilvl w:val="1"/>
                <w:numId w:val="8"/>
              </w:numPr>
            </w:pPr>
            <w:r w:rsidRPr="00C46621">
              <w:t xml:space="preserve">Support configuring a DL reference signal of a </w:t>
            </w:r>
            <w:proofErr w:type="spellStart"/>
            <w:r w:rsidRPr="00C46621">
              <w:t>neighbouring</w:t>
            </w:r>
            <w:proofErr w:type="spellEnd"/>
            <w:r w:rsidRPr="00C46621">
              <w:t xml:space="preserve"> cell to be used as DL path loss reference for the purpose of SRS power control.  </w:t>
            </w:r>
          </w:p>
          <w:p w14:paraId="083595D4" w14:textId="77777777" w:rsidR="00C139FB" w:rsidRPr="00C46621" w:rsidRDefault="00C139FB" w:rsidP="00C139FB">
            <w:pPr>
              <w:pStyle w:val="3GPPAgreements"/>
              <w:numPr>
                <w:ilvl w:val="2"/>
                <w:numId w:val="8"/>
              </w:numPr>
            </w:pPr>
            <w:r w:rsidRPr="00C46621">
              <w:t xml:space="preserve">FFS: Which reference signals can be used (e.g. a CSI-RS, or a SSB, or DL PRS). </w:t>
            </w:r>
          </w:p>
          <w:p w14:paraId="0AC1AC27" w14:textId="77777777" w:rsidR="00C139FB" w:rsidRPr="00C46621" w:rsidRDefault="00C139FB" w:rsidP="00C139FB">
            <w:pPr>
              <w:pStyle w:val="3GPPAgreements"/>
              <w:numPr>
                <w:ilvl w:val="2"/>
                <w:numId w:val="8"/>
              </w:numPr>
            </w:pPr>
            <w:r w:rsidRPr="00C46621">
              <w:t xml:space="preserve">Study further the UE configuration </w:t>
            </w:r>
            <w:proofErr w:type="spellStart"/>
            <w:r w:rsidRPr="00C46621">
              <w:t>signalling</w:t>
            </w:r>
            <w:proofErr w:type="spellEnd"/>
            <w:r w:rsidRPr="00C46621">
              <w:t xml:space="preserve"> and procedure.</w:t>
            </w:r>
          </w:p>
          <w:p w14:paraId="42F6083E" w14:textId="77777777" w:rsidR="00C139FB" w:rsidRPr="00C46621" w:rsidRDefault="00C139FB" w:rsidP="00C139FB">
            <w:pPr>
              <w:pStyle w:val="3GPPAgreements"/>
              <w:numPr>
                <w:ilvl w:val="2"/>
                <w:numId w:val="8"/>
              </w:numPr>
            </w:pPr>
            <w:r w:rsidRPr="00C46621">
              <w:t xml:space="preserve">FFS on a fallback procedure if the UE is not able to obtain the </w:t>
            </w:r>
            <w:proofErr w:type="spellStart"/>
            <w:r w:rsidRPr="00C46621">
              <w:t>pathloss</w:t>
            </w:r>
            <w:proofErr w:type="spellEnd"/>
            <w:r w:rsidRPr="00C46621">
              <w:t xml:space="preserve"> reference.</w:t>
            </w:r>
          </w:p>
          <w:p w14:paraId="6E642507" w14:textId="6BF3AD8C" w:rsidR="00C139FB" w:rsidRPr="00C46621" w:rsidRDefault="00C139FB" w:rsidP="00C139FB">
            <w:pPr>
              <w:pStyle w:val="3GPPAgreements"/>
              <w:numPr>
                <w:ilvl w:val="2"/>
                <w:numId w:val="8"/>
              </w:numPr>
            </w:pPr>
            <w:r w:rsidRPr="00C46621">
              <w:t xml:space="preserve">FFS on number of measurements for </w:t>
            </w:r>
            <w:proofErr w:type="spellStart"/>
            <w:r w:rsidRPr="00C46621">
              <w:t>pathloss</w:t>
            </w:r>
            <w:proofErr w:type="spellEnd"/>
            <w:r w:rsidRPr="00C46621">
              <w:t>.</w:t>
            </w:r>
          </w:p>
        </w:tc>
      </w:tr>
    </w:tbl>
    <w:p w14:paraId="0BBB7C59" w14:textId="32024BF0" w:rsidR="00C139FB" w:rsidRPr="00C46621" w:rsidRDefault="00C139FB" w:rsidP="00FF4115">
      <w:pPr>
        <w:pStyle w:val="3GPPText"/>
        <w:rPr>
          <w:b/>
          <w:u w:val="single"/>
        </w:rPr>
      </w:pPr>
      <w:r w:rsidRPr="00C46621">
        <w:rPr>
          <w:b/>
          <w:u w:val="single"/>
        </w:rPr>
        <w:t>Open loop and Closed Loop</w:t>
      </w:r>
      <w:r w:rsidR="00CF38B3" w:rsidRPr="00C46621">
        <w:rPr>
          <w:b/>
          <w:u w:val="single"/>
        </w:rPr>
        <w:t xml:space="preserve"> Power Control</w:t>
      </w:r>
    </w:p>
    <w:p w14:paraId="35181533" w14:textId="795FBE43" w:rsidR="00396399" w:rsidRPr="00C46621" w:rsidRDefault="00173BB6" w:rsidP="00396399">
      <w:pPr>
        <w:pStyle w:val="3GPPText"/>
      </w:pPr>
      <w:r w:rsidRPr="00C46621">
        <w:t xml:space="preserve">The configuration of neighbor cell </w:t>
      </w:r>
      <w:proofErr w:type="spellStart"/>
      <w:r w:rsidR="00CF38B3" w:rsidRPr="00C46621">
        <w:t>pathloss</w:t>
      </w:r>
      <w:proofErr w:type="spellEnd"/>
      <w:r w:rsidRPr="00C46621">
        <w:t xml:space="preserve"> for UL PC was agreed by RAN1 as an optimization technique to reduce inter-cell interference</w:t>
      </w:r>
      <w:r w:rsidR="00CF38B3" w:rsidRPr="00C46621">
        <w:t>.</w:t>
      </w:r>
      <w:r w:rsidRPr="00C46621">
        <w:t xml:space="preserve"> However it was not discussed whether UL PC should be supported for that case. Considering potential inter-cell communication delays CL PC can be problematic.</w:t>
      </w:r>
    </w:p>
    <w:p w14:paraId="1D6FE31C" w14:textId="0E9F65D9" w:rsidR="00173BB6" w:rsidRPr="00C46621" w:rsidRDefault="00173BB6" w:rsidP="002400DF">
      <w:pPr>
        <w:pStyle w:val="3GPPAgreements"/>
        <w:numPr>
          <w:ilvl w:val="0"/>
          <w:numId w:val="12"/>
        </w:numPr>
      </w:pPr>
      <w:r w:rsidRPr="00C46621">
        <w:t xml:space="preserve"> </w:t>
      </w:r>
    </w:p>
    <w:p w14:paraId="1851A084" w14:textId="04AEA66B" w:rsidR="00173BB6" w:rsidRPr="00C46621" w:rsidRDefault="00173BB6" w:rsidP="002400DF">
      <w:pPr>
        <w:pStyle w:val="3GPPText"/>
        <w:numPr>
          <w:ilvl w:val="1"/>
          <w:numId w:val="14"/>
        </w:numPr>
        <w:rPr>
          <w:b/>
        </w:rPr>
      </w:pPr>
      <w:r w:rsidRPr="00C46621">
        <w:rPr>
          <w:b/>
        </w:rPr>
        <w:t xml:space="preserve">Do not support </w:t>
      </w:r>
      <w:r w:rsidR="003107FC" w:rsidRPr="00C46621">
        <w:rPr>
          <w:b/>
        </w:rPr>
        <w:t xml:space="preserve">UL SRS </w:t>
      </w:r>
      <w:r w:rsidRPr="00C46621">
        <w:rPr>
          <w:b/>
        </w:rPr>
        <w:t xml:space="preserve">CL PC for the case when neighbor cell </w:t>
      </w:r>
      <w:proofErr w:type="spellStart"/>
      <w:r w:rsidRPr="00C46621">
        <w:rPr>
          <w:b/>
        </w:rPr>
        <w:t>pathloss</w:t>
      </w:r>
      <w:proofErr w:type="spellEnd"/>
      <w:r w:rsidRPr="00C46621">
        <w:rPr>
          <w:b/>
        </w:rPr>
        <w:t xml:space="preserve"> is configured for OLPC</w:t>
      </w:r>
    </w:p>
    <w:p w14:paraId="3C85F048" w14:textId="77777777" w:rsidR="00173BB6" w:rsidRPr="00C46621" w:rsidRDefault="00173BB6" w:rsidP="00FF4115">
      <w:pPr>
        <w:pStyle w:val="3GPPText"/>
      </w:pPr>
    </w:p>
    <w:p w14:paraId="45E5448A" w14:textId="11C715EC" w:rsidR="00FF4115" w:rsidRPr="00C46621" w:rsidRDefault="00396399" w:rsidP="00FF4115">
      <w:pPr>
        <w:pStyle w:val="3GPPText"/>
        <w:rPr>
          <w:b/>
          <w:u w:val="single"/>
        </w:rPr>
      </w:pPr>
      <w:r w:rsidRPr="00C46621">
        <w:rPr>
          <w:b/>
          <w:u w:val="single"/>
        </w:rPr>
        <w:t xml:space="preserve">Reference Signals for Neighbor Cell </w:t>
      </w:r>
      <w:proofErr w:type="spellStart"/>
      <w:r w:rsidRPr="00C46621">
        <w:rPr>
          <w:b/>
          <w:u w:val="single"/>
        </w:rPr>
        <w:t>Pathloss</w:t>
      </w:r>
      <w:proofErr w:type="spellEnd"/>
    </w:p>
    <w:p w14:paraId="7F634515" w14:textId="30B4B85E" w:rsidR="003107FC" w:rsidRPr="00C46621" w:rsidRDefault="003107FC" w:rsidP="003107FC">
      <w:pPr>
        <w:pStyle w:val="3GPPText"/>
      </w:pPr>
      <w:r w:rsidRPr="00C46621">
        <w:t xml:space="preserve">In order to apply OLPC based on neighbor cell </w:t>
      </w:r>
      <w:proofErr w:type="spellStart"/>
      <w:r w:rsidRPr="00C46621">
        <w:t>pathloss</w:t>
      </w:r>
      <w:proofErr w:type="spellEnd"/>
      <w:r w:rsidRPr="00C46621">
        <w:t xml:space="preserve">, UE need to estimate </w:t>
      </w:r>
      <w:r w:rsidR="008651BD" w:rsidRPr="00C46621">
        <w:t>it</w:t>
      </w:r>
      <w:r w:rsidRPr="00C46621">
        <w:t xml:space="preserve">. The </w:t>
      </w:r>
      <w:proofErr w:type="spellStart"/>
      <w:r w:rsidRPr="00C46621">
        <w:t>pathloss</w:t>
      </w:r>
      <w:proofErr w:type="spellEnd"/>
      <w:r w:rsidRPr="00C46621">
        <w:t xml:space="preserve"> can be </w:t>
      </w:r>
      <w:r w:rsidR="008651BD" w:rsidRPr="00C46621">
        <w:t xml:space="preserve">derived based on RSRP measurement for </w:t>
      </w:r>
      <w:r w:rsidRPr="00C46621">
        <w:t>SSB or D</w:t>
      </w:r>
      <w:r w:rsidR="008651BD" w:rsidRPr="00C46621">
        <w:t>L</w:t>
      </w:r>
      <w:r w:rsidRPr="00C46621">
        <w:t xml:space="preserve"> P</w:t>
      </w:r>
      <w:r w:rsidR="008651BD" w:rsidRPr="00C46621">
        <w:t>RS</w:t>
      </w:r>
      <w:r w:rsidR="00311BF7" w:rsidRPr="00C46621">
        <w:t xml:space="preserve"> if knowledge of TX power is available</w:t>
      </w:r>
      <w:r w:rsidR="008651BD" w:rsidRPr="00C46621">
        <w:t>.</w:t>
      </w:r>
    </w:p>
    <w:p w14:paraId="1E5E2959" w14:textId="2F772C61" w:rsidR="003107FC" w:rsidRPr="00C46621" w:rsidRDefault="003107FC" w:rsidP="002400DF">
      <w:pPr>
        <w:pStyle w:val="3GPPAgreements"/>
        <w:numPr>
          <w:ilvl w:val="0"/>
          <w:numId w:val="12"/>
        </w:numPr>
      </w:pPr>
    </w:p>
    <w:p w14:paraId="56A604DE" w14:textId="442905E3" w:rsidR="008651BD" w:rsidRPr="00C46621" w:rsidRDefault="008651BD" w:rsidP="002400DF">
      <w:pPr>
        <w:pStyle w:val="3GPPText"/>
        <w:numPr>
          <w:ilvl w:val="1"/>
          <w:numId w:val="14"/>
        </w:numPr>
        <w:rPr>
          <w:b/>
        </w:rPr>
      </w:pPr>
      <w:r w:rsidRPr="00C46621">
        <w:rPr>
          <w:b/>
        </w:rPr>
        <w:t xml:space="preserve">UE is configured whether to use DL PRS or SSB of neighbor cells to derive DL </w:t>
      </w:r>
      <w:proofErr w:type="spellStart"/>
      <w:r w:rsidR="00685FF5">
        <w:rPr>
          <w:b/>
        </w:rPr>
        <w:t>p</w:t>
      </w:r>
      <w:r w:rsidRPr="00C46621">
        <w:rPr>
          <w:b/>
        </w:rPr>
        <w:t>athloss</w:t>
      </w:r>
      <w:proofErr w:type="spellEnd"/>
      <w:r w:rsidRPr="00C46621">
        <w:rPr>
          <w:b/>
        </w:rPr>
        <w:t xml:space="preserve"> of neighbor cells. Configuration signaling details are up to RAN2</w:t>
      </w:r>
    </w:p>
    <w:p w14:paraId="12598AEB" w14:textId="351B5B34" w:rsidR="00396399" w:rsidRPr="00C46621" w:rsidRDefault="00396399" w:rsidP="00FF4115">
      <w:pPr>
        <w:pStyle w:val="3GPPText"/>
      </w:pPr>
    </w:p>
    <w:p w14:paraId="77EC799C" w14:textId="6413C26D" w:rsidR="00396399" w:rsidRPr="00C46621" w:rsidRDefault="00396399" w:rsidP="00FF4115">
      <w:pPr>
        <w:pStyle w:val="3GPPText"/>
        <w:rPr>
          <w:b/>
          <w:u w:val="single"/>
        </w:rPr>
      </w:pPr>
      <w:r w:rsidRPr="00C46621">
        <w:rPr>
          <w:b/>
          <w:u w:val="single"/>
        </w:rPr>
        <w:t>UE Configuration Signaling and Procedure</w:t>
      </w:r>
    </w:p>
    <w:p w14:paraId="77990708" w14:textId="1B54831A" w:rsidR="008651BD" w:rsidRDefault="008651BD" w:rsidP="00FF4115">
      <w:pPr>
        <w:pStyle w:val="3GPPText"/>
      </w:pPr>
      <w:r w:rsidRPr="00C46621">
        <w:t>UE need to know reference signal power of the DL PRS and SSB of neighbor cells. Therefore UE should be configured by network with reference signal power settings of the DL PRS or SSB for neighbor cells.</w:t>
      </w:r>
    </w:p>
    <w:p w14:paraId="121F5833" w14:textId="77777777" w:rsidR="00925449" w:rsidRPr="00C46621" w:rsidRDefault="00925449" w:rsidP="00FF4115">
      <w:pPr>
        <w:pStyle w:val="3GPPText"/>
      </w:pPr>
    </w:p>
    <w:p w14:paraId="23E074EF" w14:textId="77777777" w:rsidR="008651BD" w:rsidRPr="00C46621" w:rsidRDefault="008651BD" w:rsidP="002400DF">
      <w:pPr>
        <w:pStyle w:val="3GPPAgreements"/>
        <w:numPr>
          <w:ilvl w:val="0"/>
          <w:numId w:val="12"/>
        </w:numPr>
        <w:rPr>
          <w:b/>
        </w:rPr>
      </w:pPr>
    </w:p>
    <w:p w14:paraId="74F2B4CF" w14:textId="52F90847" w:rsidR="008651BD" w:rsidRPr="00C46621" w:rsidRDefault="008651BD" w:rsidP="002400DF">
      <w:pPr>
        <w:pStyle w:val="3GPPText"/>
        <w:numPr>
          <w:ilvl w:val="1"/>
          <w:numId w:val="14"/>
        </w:numPr>
        <w:rPr>
          <w:b/>
        </w:rPr>
      </w:pPr>
      <w:r w:rsidRPr="00C46621">
        <w:rPr>
          <w:b/>
        </w:rPr>
        <w:t>UE is configured with reference signal power of the DL PRS and SSB of neighbor cells. Configuration signaling details are up to RAN2</w:t>
      </w:r>
    </w:p>
    <w:p w14:paraId="23C9D92E" w14:textId="77777777" w:rsidR="008651BD" w:rsidRPr="00C46621" w:rsidRDefault="008651BD" w:rsidP="00FF4115">
      <w:pPr>
        <w:pStyle w:val="3GPPText"/>
      </w:pPr>
    </w:p>
    <w:p w14:paraId="608E571E" w14:textId="3E677C2F" w:rsidR="00396399" w:rsidRDefault="00CF38B3" w:rsidP="00FF4115">
      <w:pPr>
        <w:pStyle w:val="3GPPText"/>
      </w:pPr>
      <w:r w:rsidRPr="00C46621">
        <w:t xml:space="preserve">In order to configure neighbor cell </w:t>
      </w:r>
      <w:proofErr w:type="spellStart"/>
      <w:r w:rsidRPr="00C46621">
        <w:t>pathloss</w:t>
      </w:r>
      <w:proofErr w:type="spellEnd"/>
      <w:r w:rsidRPr="00C46621">
        <w:t xml:space="preserve"> as a reference, network should be aware that UE has </w:t>
      </w:r>
      <w:r w:rsidR="008651BD" w:rsidRPr="00C46621">
        <w:t xml:space="preserve">reliable estimate of </w:t>
      </w:r>
      <w:r w:rsidRPr="00C46621">
        <w:t xml:space="preserve">neighbor cell </w:t>
      </w:r>
      <w:proofErr w:type="spellStart"/>
      <w:r w:rsidRPr="00C46621">
        <w:t>pathloss</w:t>
      </w:r>
      <w:proofErr w:type="spellEnd"/>
      <w:r w:rsidR="00311BF7" w:rsidRPr="00C46621">
        <w:t xml:space="preserve"> and monitor its value</w:t>
      </w:r>
      <w:r w:rsidRPr="00C46621">
        <w:t xml:space="preserve">. It means that </w:t>
      </w:r>
      <w:r w:rsidR="00311BF7" w:rsidRPr="00C46621">
        <w:t xml:space="preserve">reliable </w:t>
      </w:r>
      <w:r w:rsidRPr="00C46621">
        <w:t xml:space="preserve">DL measurements </w:t>
      </w:r>
      <w:r w:rsidR="00311BF7" w:rsidRPr="00C46621">
        <w:t xml:space="preserve">(that meet requirements) </w:t>
      </w:r>
      <w:r w:rsidRPr="00C46621">
        <w:t xml:space="preserve">should </w:t>
      </w:r>
      <w:r w:rsidR="008651BD" w:rsidRPr="00C46621">
        <w:t>be in place before configuration</w:t>
      </w:r>
      <w:r w:rsidRPr="00C46621">
        <w:t xml:space="preserve"> </w:t>
      </w:r>
      <w:r w:rsidR="00311BF7" w:rsidRPr="00C46621">
        <w:t xml:space="preserve">of </w:t>
      </w:r>
      <w:r w:rsidRPr="00C46621">
        <w:t>UL SRS transmission</w:t>
      </w:r>
      <w:r w:rsidR="00311BF7" w:rsidRPr="00C46621">
        <w:t xml:space="preserve"> and when neighbor cell </w:t>
      </w:r>
      <w:proofErr w:type="spellStart"/>
      <w:r w:rsidR="00311BF7" w:rsidRPr="00C46621">
        <w:t>pathloss</w:t>
      </w:r>
      <w:proofErr w:type="spellEnd"/>
      <w:r w:rsidR="00311BF7" w:rsidRPr="00C46621">
        <w:t xml:space="preserve"> is in use</w:t>
      </w:r>
      <w:r w:rsidRPr="00C46621">
        <w:t xml:space="preserve">. </w:t>
      </w:r>
      <w:r w:rsidR="00311BF7" w:rsidRPr="00C46621">
        <w:t xml:space="preserve">In general </w:t>
      </w:r>
      <w:r w:rsidR="008651BD" w:rsidRPr="00C46621">
        <w:t xml:space="preserve">network can </w:t>
      </w:r>
      <w:r w:rsidR="00311BF7" w:rsidRPr="00C46621">
        <w:t xml:space="preserve">apply </w:t>
      </w:r>
      <w:r w:rsidR="008651BD" w:rsidRPr="00C46621">
        <w:t xml:space="preserve">proper signaling </w:t>
      </w:r>
      <w:r w:rsidR="00311BF7" w:rsidRPr="00C46621">
        <w:t xml:space="preserve">to enable this. At the same time, due to mobility UE may not be able to obtain reliable </w:t>
      </w:r>
      <w:proofErr w:type="spellStart"/>
      <w:r w:rsidR="00311BF7" w:rsidRPr="00C46621">
        <w:t>pathloss</w:t>
      </w:r>
      <w:proofErr w:type="spellEnd"/>
      <w:r w:rsidR="00311BF7" w:rsidRPr="00C46621">
        <w:t xml:space="preserve"> measurements. In this case, either UE need to be preconfigured with RSRP threshold </w:t>
      </w:r>
      <w:r w:rsidR="007F5170" w:rsidRPr="00C46621">
        <w:t xml:space="preserve">that can be used as a trigger </w:t>
      </w:r>
      <w:r w:rsidR="00311BF7" w:rsidRPr="00C46621">
        <w:t xml:space="preserve">to </w:t>
      </w:r>
      <w:r w:rsidR="007F5170" w:rsidRPr="00C46621">
        <w:t xml:space="preserve">inform serving cell/network that neighbor cell </w:t>
      </w:r>
      <w:proofErr w:type="spellStart"/>
      <w:r w:rsidR="007F5170" w:rsidRPr="00C46621">
        <w:t>pathloss</w:t>
      </w:r>
      <w:proofErr w:type="spellEnd"/>
      <w:r w:rsidR="007F5170" w:rsidRPr="00C46621">
        <w:t xml:space="preserve"> is below threshold and </w:t>
      </w:r>
      <w:r w:rsidR="00311BF7" w:rsidRPr="00C46621">
        <w:t xml:space="preserve">fallback to serving cell </w:t>
      </w:r>
      <w:proofErr w:type="spellStart"/>
      <w:r w:rsidR="00311BF7" w:rsidRPr="00C46621">
        <w:t>pathloss</w:t>
      </w:r>
      <w:proofErr w:type="spellEnd"/>
      <w:r w:rsidR="007F5170" w:rsidRPr="00C46621">
        <w:t>.</w:t>
      </w:r>
    </w:p>
    <w:p w14:paraId="059A78F7" w14:textId="77777777" w:rsidR="00925449" w:rsidRPr="00C46621" w:rsidRDefault="00925449" w:rsidP="00FF4115">
      <w:pPr>
        <w:pStyle w:val="3GPPText"/>
      </w:pPr>
    </w:p>
    <w:p w14:paraId="7B30ADBB" w14:textId="5490B071" w:rsidR="007F5170" w:rsidRPr="00C46621" w:rsidRDefault="007F5170" w:rsidP="002400DF">
      <w:pPr>
        <w:pStyle w:val="3GPPAgreements"/>
        <w:numPr>
          <w:ilvl w:val="0"/>
          <w:numId w:val="12"/>
        </w:numPr>
      </w:pPr>
    </w:p>
    <w:p w14:paraId="5E51AF95" w14:textId="42D76D10" w:rsidR="007F5170" w:rsidRPr="00C46621" w:rsidRDefault="007F5170" w:rsidP="007F5170">
      <w:pPr>
        <w:pStyle w:val="3GPPText"/>
        <w:numPr>
          <w:ilvl w:val="1"/>
          <w:numId w:val="12"/>
        </w:numPr>
        <w:rPr>
          <w:b/>
        </w:rPr>
      </w:pPr>
      <w:r w:rsidRPr="00C46621">
        <w:rPr>
          <w:b/>
        </w:rPr>
        <w:t xml:space="preserve">UE is preconfigured with RSRP threshold to trigger report that neighbor cell </w:t>
      </w:r>
      <w:proofErr w:type="spellStart"/>
      <w:r w:rsidRPr="00C46621">
        <w:rPr>
          <w:b/>
        </w:rPr>
        <w:t>pathloss</w:t>
      </w:r>
      <w:proofErr w:type="spellEnd"/>
      <w:r w:rsidRPr="00C46621">
        <w:rPr>
          <w:b/>
        </w:rPr>
        <w:t xml:space="preserve"> is below threshold and fallbacks default behavior (i.e. serving cell </w:t>
      </w:r>
      <w:proofErr w:type="spellStart"/>
      <w:r w:rsidRPr="00C46621">
        <w:rPr>
          <w:b/>
        </w:rPr>
        <w:t>pathloss</w:t>
      </w:r>
      <w:proofErr w:type="spellEnd"/>
      <w:r w:rsidRPr="00C46621">
        <w:rPr>
          <w:b/>
        </w:rPr>
        <w:t xml:space="preserve"> and PC settings)</w:t>
      </w:r>
      <w:r w:rsidR="00685FF5">
        <w:rPr>
          <w:b/>
        </w:rPr>
        <w:t xml:space="preserve">. </w:t>
      </w:r>
      <w:r w:rsidR="00685FF5" w:rsidRPr="00C46621">
        <w:rPr>
          <w:b/>
        </w:rPr>
        <w:t>Configuration signaling details are up to RAN2</w:t>
      </w:r>
    </w:p>
    <w:p w14:paraId="43CE5C76" w14:textId="77777777" w:rsidR="00FF4115" w:rsidRDefault="00FF4115" w:rsidP="00084E6A">
      <w:pPr>
        <w:pStyle w:val="3GPPText"/>
      </w:pPr>
    </w:p>
    <w:p w14:paraId="59150729" w14:textId="11A6F19C" w:rsidR="0095257A" w:rsidRDefault="0095257A" w:rsidP="0095257A">
      <w:pPr>
        <w:pStyle w:val="Heading2"/>
        <w:tabs>
          <w:tab w:val="clear" w:pos="5255"/>
          <w:tab w:val="num" w:pos="567"/>
        </w:tabs>
        <w:ind w:left="567" w:hanging="567"/>
      </w:pPr>
      <w:r>
        <w:t>UL Beam Management/Alignment w/ Serving/Neighbouring TRPs</w:t>
      </w:r>
    </w:p>
    <w:p w14:paraId="30AEE6BC" w14:textId="2A9C607C" w:rsidR="0095257A" w:rsidRDefault="00C55E7E" w:rsidP="00084E6A">
      <w:pPr>
        <w:pStyle w:val="3GPPText"/>
      </w:pPr>
      <w:r>
        <w:t>The following options were identified by RAN1 WG with respect to UL beam management / alignment considering operation with serving and neighboring cells/TRPs:</w:t>
      </w:r>
    </w:p>
    <w:tbl>
      <w:tblPr>
        <w:tblStyle w:val="TableGrid"/>
        <w:tblW w:w="0" w:type="auto"/>
        <w:tblLook w:val="04A0" w:firstRow="1" w:lastRow="0" w:firstColumn="1" w:lastColumn="0" w:noHBand="0" w:noVBand="1"/>
      </w:tblPr>
      <w:tblGrid>
        <w:gridCol w:w="9962"/>
      </w:tblGrid>
      <w:tr w:rsidR="0095257A" w14:paraId="33BC6174" w14:textId="77777777" w:rsidTr="0095257A">
        <w:tc>
          <w:tcPr>
            <w:tcW w:w="9962" w:type="dxa"/>
          </w:tcPr>
          <w:p w14:paraId="646A58C5" w14:textId="77777777" w:rsidR="00CF38B3" w:rsidRDefault="00CF38B3" w:rsidP="00CF38B3">
            <w:pPr>
              <w:pStyle w:val="3GPPAgreements"/>
            </w:pPr>
            <w:r>
              <w:t xml:space="preserve">For positioning purposes, for UL Beam management/alignment towards serving and </w:t>
            </w:r>
            <w:proofErr w:type="spellStart"/>
            <w:r>
              <w:t>neighbouring</w:t>
            </w:r>
            <w:proofErr w:type="spellEnd"/>
            <w:r>
              <w:t xml:space="preserve"> cells, the following is supported (in addition to UE TX beam sweeping):</w:t>
            </w:r>
          </w:p>
          <w:p w14:paraId="5EDC68F0" w14:textId="77777777" w:rsidR="00CF38B3" w:rsidRDefault="00CF38B3" w:rsidP="00CF38B3">
            <w:pPr>
              <w:pStyle w:val="3GPPAgreements"/>
              <w:numPr>
                <w:ilvl w:val="1"/>
                <w:numId w:val="8"/>
              </w:numPr>
            </w:pPr>
            <w:r>
              <w:t xml:space="preserve">Configuration of a spatial relation between a reference DL RS from serving or </w:t>
            </w:r>
            <w:proofErr w:type="spellStart"/>
            <w:r>
              <w:t>neighbouring</w:t>
            </w:r>
            <w:proofErr w:type="spellEnd"/>
            <w:r>
              <w:t xml:space="preserve"> cells and the target SRS.</w:t>
            </w:r>
          </w:p>
          <w:p w14:paraId="48B2A431" w14:textId="77777777" w:rsidR="00CF38B3" w:rsidRPr="00726FE2" w:rsidRDefault="00CF38B3" w:rsidP="00CF38B3">
            <w:pPr>
              <w:pStyle w:val="3GPPAgreements"/>
              <w:numPr>
                <w:ilvl w:val="2"/>
                <w:numId w:val="8"/>
              </w:numPr>
            </w:pPr>
            <w:r w:rsidRPr="00726FE2">
              <w:t>Reference DL RS that can be used include at least SSB. FFS on CSI-RS, DL-PRS.</w:t>
            </w:r>
          </w:p>
          <w:p w14:paraId="0851BFF3" w14:textId="77777777" w:rsidR="00CF38B3" w:rsidRPr="000F02FD" w:rsidRDefault="00CF38B3" w:rsidP="00CF38B3">
            <w:pPr>
              <w:pStyle w:val="3GPPAgreements"/>
              <w:numPr>
                <w:ilvl w:val="1"/>
                <w:numId w:val="8"/>
              </w:numPr>
            </w:pPr>
            <w:r w:rsidRPr="000F02FD">
              <w:t xml:space="preserve">A fixed </w:t>
            </w:r>
            <w:proofErr w:type="spellStart"/>
            <w:proofErr w:type="gramStart"/>
            <w:r w:rsidRPr="000F02FD">
              <w:t>Tx</w:t>
            </w:r>
            <w:proofErr w:type="spellEnd"/>
            <w:proofErr w:type="gramEnd"/>
            <w:r w:rsidRPr="000F02FD">
              <w:t xml:space="preserve"> beam for UL SRS transmissions across multiple UL SRS Resources, for both FR1 and FR2.</w:t>
            </w:r>
          </w:p>
          <w:p w14:paraId="433D8014" w14:textId="77777777" w:rsidR="00CF38B3" w:rsidRPr="000F02FD" w:rsidRDefault="00CF38B3" w:rsidP="00CF38B3">
            <w:pPr>
              <w:pStyle w:val="3GPPAgreements"/>
              <w:numPr>
                <w:ilvl w:val="2"/>
                <w:numId w:val="8"/>
              </w:numPr>
            </w:pPr>
            <w:r w:rsidRPr="000F02FD">
              <w:t>FFS how the fixed beam is selected.</w:t>
            </w:r>
          </w:p>
          <w:p w14:paraId="29675EF3" w14:textId="77777777" w:rsidR="00CF38B3" w:rsidRDefault="00CF38B3" w:rsidP="00CF38B3">
            <w:pPr>
              <w:pStyle w:val="3GPPAgreements"/>
              <w:numPr>
                <w:ilvl w:val="1"/>
                <w:numId w:val="8"/>
              </w:numPr>
            </w:pPr>
            <w:r w:rsidRPr="000F02FD">
              <w:t>FFS on specification impacts.</w:t>
            </w:r>
          </w:p>
          <w:p w14:paraId="1718F6AF" w14:textId="674D2289" w:rsidR="00CF38B3" w:rsidRDefault="00CF38B3" w:rsidP="0057356D">
            <w:pPr>
              <w:pStyle w:val="3GPPAgreements"/>
              <w:numPr>
                <w:ilvl w:val="2"/>
                <w:numId w:val="8"/>
              </w:numPr>
            </w:pPr>
            <w:r>
              <w:t xml:space="preserve">Note: In Rel-16, UE is not expected to transmit multiple SRS resources with different spatial relations in the same OFDM symbol (Rel-15 </w:t>
            </w:r>
            <w:proofErr w:type="spellStart"/>
            <w:r>
              <w:t>behaviour</w:t>
            </w:r>
            <w:proofErr w:type="spellEnd"/>
            <w:r>
              <w:t>)</w:t>
            </w:r>
          </w:p>
        </w:tc>
      </w:tr>
    </w:tbl>
    <w:p w14:paraId="751AF646" w14:textId="77777777" w:rsidR="002145FB" w:rsidRDefault="002145FB" w:rsidP="00084E6A">
      <w:pPr>
        <w:pStyle w:val="3GPPText"/>
      </w:pPr>
    </w:p>
    <w:p w14:paraId="2666C66E" w14:textId="5214D052" w:rsidR="002145FB" w:rsidRPr="00863671" w:rsidRDefault="002145FB" w:rsidP="00084E6A">
      <w:pPr>
        <w:pStyle w:val="3GPPText"/>
        <w:rPr>
          <w:b/>
          <w:u w:val="single"/>
        </w:rPr>
      </w:pPr>
      <w:r w:rsidRPr="00863671">
        <w:rPr>
          <w:b/>
          <w:u w:val="single"/>
        </w:rPr>
        <w:t>Spatial relation with DL RS</w:t>
      </w:r>
    </w:p>
    <w:p w14:paraId="57E2DBAF" w14:textId="0B539533" w:rsidR="002145FB" w:rsidRPr="00863671" w:rsidRDefault="002145FB" w:rsidP="00084E6A">
      <w:pPr>
        <w:pStyle w:val="3GPPText"/>
      </w:pPr>
      <w:r w:rsidRPr="00863671">
        <w:t xml:space="preserve">RAN1 agreed on configuration of spatial relationship between SSB and UL SRS (PRS). </w:t>
      </w:r>
      <w:r w:rsidR="0028156C" w:rsidRPr="00863671">
        <w:t xml:space="preserve">Given that in general, SSB and DL PRS transmission strategies may be different and considering </w:t>
      </w:r>
      <w:r w:rsidR="00736E70">
        <w:t xml:space="preserve">different options for </w:t>
      </w:r>
      <w:r w:rsidR="0028156C" w:rsidRPr="00863671">
        <w:t>multi-cell RTT</w:t>
      </w:r>
      <w:r w:rsidR="00736E70">
        <w:t xml:space="preserve"> support</w:t>
      </w:r>
      <w:r w:rsidR="0028156C" w:rsidRPr="00863671">
        <w:t>, the configuration of spatial relationship with DL PRS (independently of SSB), seems necessary.</w:t>
      </w:r>
    </w:p>
    <w:p w14:paraId="173CCFA5" w14:textId="77777777" w:rsidR="00863671" w:rsidRPr="00E978A4" w:rsidRDefault="00863671" w:rsidP="00084E6A">
      <w:pPr>
        <w:pStyle w:val="3GPPText"/>
      </w:pPr>
    </w:p>
    <w:p w14:paraId="6D79A474" w14:textId="02CDB825" w:rsidR="002145FB" w:rsidRDefault="002145FB" w:rsidP="00084E6A">
      <w:pPr>
        <w:pStyle w:val="3GPPText"/>
        <w:rPr>
          <w:b/>
          <w:u w:val="single"/>
        </w:rPr>
      </w:pPr>
      <w:r w:rsidRPr="00E978A4">
        <w:rPr>
          <w:b/>
          <w:u w:val="single"/>
        </w:rPr>
        <w:t>Selection of the fixed bea</w:t>
      </w:r>
      <w:r w:rsidR="00A111A7" w:rsidRPr="00E978A4">
        <w:rPr>
          <w:b/>
          <w:u w:val="single"/>
        </w:rPr>
        <w:t>m</w:t>
      </w:r>
    </w:p>
    <w:p w14:paraId="4FC66BA8" w14:textId="5E9CB363" w:rsidR="00924083" w:rsidRDefault="00924083" w:rsidP="00084E6A">
      <w:pPr>
        <w:pStyle w:val="3GPPText"/>
      </w:pPr>
      <w:r>
        <w:t>Considering that UE needs to transmit on multiple SRS Resources w/ fixed beam, the “Repetition On/Off” principle should be extended to SRS Resource Set.</w:t>
      </w:r>
      <w:r w:rsidR="00220719">
        <w:t xml:space="preserve"> In general, the fixed beam can be selected by UE or provided by </w:t>
      </w:r>
      <w:proofErr w:type="spellStart"/>
      <w:r w:rsidR="00220719">
        <w:t>gNB</w:t>
      </w:r>
      <w:proofErr w:type="spellEnd"/>
    </w:p>
    <w:p w14:paraId="0A1CD936" w14:textId="47062130" w:rsidR="00924083" w:rsidRPr="00220719" w:rsidRDefault="00220719" w:rsidP="00084E6A">
      <w:pPr>
        <w:pStyle w:val="3GPPText"/>
      </w:pPr>
      <w:r w:rsidRPr="00220719">
        <w:t>The following combinations are possible in this case:</w:t>
      </w:r>
    </w:p>
    <w:p w14:paraId="613579F5" w14:textId="3B06CBBF" w:rsidR="00F003BD" w:rsidRDefault="00220719" w:rsidP="00220719">
      <w:pPr>
        <w:pStyle w:val="3GPPAgreements"/>
      </w:pPr>
      <w:r w:rsidRPr="00220719">
        <w:t>Case 1: UE is configured with single SRS Resource Set w/ “Repetition On” and w/o spatial relation information</w:t>
      </w:r>
    </w:p>
    <w:p w14:paraId="2B69454E" w14:textId="5A399477" w:rsidR="00220719" w:rsidRPr="00220719" w:rsidRDefault="00220719" w:rsidP="00F003BD">
      <w:pPr>
        <w:pStyle w:val="3GPPAgreements"/>
        <w:numPr>
          <w:ilvl w:val="1"/>
          <w:numId w:val="8"/>
        </w:numPr>
      </w:pPr>
      <w:r>
        <w:t xml:space="preserve">In this case, </w:t>
      </w:r>
      <w:r w:rsidR="00F003BD" w:rsidRPr="00220719">
        <w:t xml:space="preserve">UE </w:t>
      </w:r>
      <w:r w:rsidR="00F003BD">
        <w:t>autonomously select</w:t>
      </w:r>
      <w:r w:rsidR="0057356D">
        <w:t>s</w:t>
      </w:r>
      <w:r w:rsidR="00F003BD">
        <w:t xml:space="preserve"> one TX beam (e.g. the one corresponding to </w:t>
      </w:r>
      <w:r w:rsidR="00F003BD" w:rsidRPr="00220719">
        <w:t>quasi-</w:t>
      </w:r>
      <w:proofErr w:type="spellStart"/>
      <w:r w:rsidR="00F003BD" w:rsidRPr="00220719">
        <w:t>omni</w:t>
      </w:r>
      <w:proofErr w:type="spellEnd"/>
      <w:r w:rsidR="00F003BD" w:rsidRPr="00220719">
        <w:t xml:space="preserve"> transmission</w:t>
      </w:r>
      <w:r w:rsidR="00F003BD">
        <w:t xml:space="preserve">) and </w:t>
      </w:r>
      <w:proofErr w:type="spellStart"/>
      <w:r w:rsidRPr="00220719">
        <w:t>gNB</w:t>
      </w:r>
      <w:proofErr w:type="spellEnd"/>
      <w:r w:rsidRPr="00220719">
        <w:t xml:space="preserve"> </w:t>
      </w:r>
      <w:r>
        <w:t xml:space="preserve">can perform RX beam </w:t>
      </w:r>
      <w:r w:rsidRPr="00220719">
        <w:t xml:space="preserve">training </w:t>
      </w:r>
      <w:r>
        <w:t xml:space="preserve">and </w:t>
      </w:r>
      <w:r w:rsidRPr="00220719">
        <w:t>measurements</w:t>
      </w:r>
      <w:r w:rsidR="00F003BD">
        <w:t xml:space="preserve"> for multiple RX beams</w:t>
      </w:r>
    </w:p>
    <w:p w14:paraId="709F6A6F" w14:textId="4A8A69B9" w:rsidR="00F003BD" w:rsidRDefault="00220719" w:rsidP="00220719">
      <w:pPr>
        <w:pStyle w:val="3GPPAgreements"/>
      </w:pPr>
      <w:r w:rsidRPr="00220719">
        <w:t>Case 2: UE is configured with multiple SRS Resource Sets w/ “Repetition On” and w/o spatial relation information</w:t>
      </w:r>
    </w:p>
    <w:p w14:paraId="00949170" w14:textId="4CC17C02" w:rsidR="00220719" w:rsidRPr="00220719" w:rsidRDefault="00220719" w:rsidP="00F003BD">
      <w:pPr>
        <w:pStyle w:val="3GPPAgreements"/>
        <w:numPr>
          <w:ilvl w:val="1"/>
          <w:numId w:val="8"/>
        </w:numPr>
      </w:pPr>
      <w:r>
        <w:t xml:space="preserve">In this case, </w:t>
      </w:r>
      <w:r w:rsidR="00F003BD" w:rsidRPr="00220719">
        <w:t xml:space="preserve">UE </w:t>
      </w:r>
      <w:r w:rsidR="00F003BD">
        <w:t>autonomously select</w:t>
      </w:r>
      <w:r w:rsidR="0057356D">
        <w:t>s</w:t>
      </w:r>
      <w:r w:rsidR="00F003BD">
        <w:t xml:space="preserve"> multiple TX beams (e.g. to cover the whole space) and </w:t>
      </w:r>
      <w:proofErr w:type="spellStart"/>
      <w:r w:rsidRPr="00220719">
        <w:t>gNB</w:t>
      </w:r>
      <w:r w:rsidR="00FB3374">
        <w:t>s</w:t>
      </w:r>
      <w:proofErr w:type="spellEnd"/>
      <w:r w:rsidRPr="00220719">
        <w:t xml:space="preserve"> </w:t>
      </w:r>
      <w:r>
        <w:t xml:space="preserve">can perform </w:t>
      </w:r>
      <w:r w:rsidRPr="00220719">
        <w:t xml:space="preserve">RX </w:t>
      </w:r>
      <w:r>
        <w:t xml:space="preserve">beam </w:t>
      </w:r>
      <w:r w:rsidRPr="00220719">
        <w:t>training  measurements and UE TX Beam Sweeping across SRS Resource Sets)</w:t>
      </w:r>
    </w:p>
    <w:p w14:paraId="28E3D66C" w14:textId="5BE60337" w:rsidR="00220719" w:rsidRDefault="00220719" w:rsidP="00220719">
      <w:pPr>
        <w:pStyle w:val="3GPPAgreements"/>
      </w:pPr>
      <w:r w:rsidRPr="00220719">
        <w:t xml:space="preserve">Case </w:t>
      </w:r>
      <w:r w:rsidR="00B64CE0">
        <w:t>3</w:t>
      </w:r>
      <w:r w:rsidRPr="00220719">
        <w:t xml:space="preserve">: UE is configured with </w:t>
      </w:r>
      <w:r w:rsidR="00B64CE0">
        <w:t xml:space="preserve">single or </w:t>
      </w:r>
      <w:r w:rsidRPr="00220719">
        <w:t>multiple SRS Resource Sets w/ “Repetition On” and w/ spatial relation information</w:t>
      </w:r>
    </w:p>
    <w:p w14:paraId="2460A63B" w14:textId="35BF2A2D" w:rsidR="00FB3374" w:rsidRDefault="00FB3374" w:rsidP="00FB3374">
      <w:pPr>
        <w:pStyle w:val="3GPPAgreements"/>
        <w:numPr>
          <w:ilvl w:val="1"/>
          <w:numId w:val="8"/>
        </w:numPr>
      </w:pPr>
      <w:r>
        <w:t xml:space="preserve">In this case, </w:t>
      </w:r>
      <w:r w:rsidRPr="00220719">
        <w:t xml:space="preserve">UE </w:t>
      </w:r>
      <w:r>
        <w:t xml:space="preserve">is expected to align TX beams with provided spatial relation information and </w:t>
      </w:r>
      <w:proofErr w:type="spellStart"/>
      <w:r w:rsidRPr="00220719">
        <w:t>gNB</w:t>
      </w:r>
      <w:r>
        <w:t>s</w:t>
      </w:r>
      <w:proofErr w:type="spellEnd"/>
      <w:r w:rsidRPr="00220719">
        <w:t xml:space="preserve"> </w:t>
      </w:r>
      <w:r>
        <w:t xml:space="preserve">can perform </w:t>
      </w:r>
      <w:r w:rsidRPr="00220719">
        <w:t xml:space="preserve">RX </w:t>
      </w:r>
      <w:r>
        <w:t xml:space="preserve">beam </w:t>
      </w:r>
      <w:r w:rsidRPr="00220719">
        <w:t xml:space="preserve">training </w:t>
      </w:r>
      <w:r>
        <w:t xml:space="preserve">and </w:t>
      </w:r>
      <w:r w:rsidRPr="00220719">
        <w:t>measurements across SRS Resource Sets</w:t>
      </w:r>
    </w:p>
    <w:p w14:paraId="02D4189E" w14:textId="5BE67743" w:rsidR="00A241C4" w:rsidRDefault="00A241C4" w:rsidP="00A241C4">
      <w:pPr>
        <w:pStyle w:val="3GPPAgreements"/>
      </w:pPr>
      <w:r w:rsidRPr="00220719">
        <w:t xml:space="preserve">Case </w:t>
      </w:r>
      <w:r w:rsidR="00B64CE0">
        <w:t>4</w:t>
      </w:r>
      <w:r w:rsidRPr="00220719">
        <w:t xml:space="preserve">: UE is configured with </w:t>
      </w:r>
      <w:r w:rsidR="00BF4428">
        <w:t xml:space="preserve">single or </w:t>
      </w:r>
      <w:r w:rsidRPr="00220719">
        <w:t xml:space="preserve">multiple SRS Resource Sets w/ “Repetition On” </w:t>
      </w:r>
      <w:r w:rsidR="00BF4428">
        <w:t>and</w:t>
      </w:r>
      <w:r w:rsidR="00FA518B">
        <w:t xml:space="preserve"> SRS Resource IDs</w:t>
      </w:r>
      <w:r w:rsidR="0057356D">
        <w:t xml:space="preserve"> are spatially associated to </w:t>
      </w:r>
      <w:r w:rsidR="00FA518B">
        <w:t xml:space="preserve">SRS Resources from </w:t>
      </w:r>
      <w:r w:rsidR="00BF4428">
        <w:t>pre</w:t>
      </w:r>
      <w:r w:rsidR="0057356D">
        <w:t>-</w:t>
      </w:r>
      <w:r w:rsidR="00BF4428">
        <w:t xml:space="preserve">configured </w:t>
      </w:r>
      <w:r w:rsidR="00FA518B">
        <w:t>SRS Resource Set w/ “Repetition Off”</w:t>
      </w:r>
    </w:p>
    <w:p w14:paraId="00CE3BAD" w14:textId="35B85B18" w:rsidR="00A241C4" w:rsidRDefault="00A241C4" w:rsidP="00BF4428">
      <w:pPr>
        <w:pStyle w:val="3GPPAgreements"/>
        <w:numPr>
          <w:ilvl w:val="1"/>
          <w:numId w:val="8"/>
        </w:numPr>
      </w:pPr>
      <w:r>
        <w:t xml:space="preserve">In this case, </w:t>
      </w:r>
      <w:r w:rsidRPr="00220719">
        <w:t xml:space="preserve">UE </w:t>
      </w:r>
      <w:r>
        <w:t xml:space="preserve">is expected to </w:t>
      </w:r>
      <w:r w:rsidR="00BF4428">
        <w:t xml:space="preserve">use </w:t>
      </w:r>
      <w:r>
        <w:t xml:space="preserve">TX beam </w:t>
      </w:r>
      <w:r w:rsidR="00BF4428">
        <w:t xml:space="preserve">corresponding to </w:t>
      </w:r>
      <w:r w:rsidR="0057356D">
        <w:t xml:space="preserve">spatially associated </w:t>
      </w:r>
      <w:r w:rsidRPr="00220719">
        <w:t>SRS Resource</w:t>
      </w:r>
      <w:r w:rsidR="00BF4428">
        <w:t>s</w:t>
      </w:r>
      <w:r w:rsidRPr="00220719">
        <w:t xml:space="preserve"> </w:t>
      </w:r>
      <w:r w:rsidR="00BF4428">
        <w:t xml:space="preserve">from the SRS Resources </w:t>
      </w:r>
      <w:r w:rsidRPr="00220719">
        <w:t>Sets</w:t>
      </w:r>
      <w:r w:rsidR="00BF4428">
        <w:t xml:space="preserve"> w/ “Repetition Off” used for UL TX beam sweeping</w:t>
      </w:r>
    </w:p>
    <w:p w14:paraId="1F00E2C2" w14:textId="6A9EBFF4" w:rsidR="00B64CE0" w:rsidRDefault="00FB3374" w:rsidP="00895E79">
      <w:pPr>
        <w:pStyle w:val="3GPPText"/>
      </w:pPr>
      <w:r w:rsidRPr="00FB3374">
        <w:t>Case 1 and Case 2 assume UE selection of the fixed TX beam for transmission.</w:t>
      </w:r>
      <w:r>
        <w:t xml:space="preserve"> Case 3 assume</w:t>
      </w:r>
      <w:r w:rsidR="00B64CE0">
        <w:t>s</w:t>
      </w:r>
      <w:r>
        <w:t xml:space="preserve"> that </w:t>
      </w:r>
      <w:proofErr w:type="spellStart"/>
      <w:r>
        <w:t>gNB</w:t>
      </w:r>
      <w:proofErr w:type="spellEnd"/>
      <w:r>
        <w:t xml:space="preserve"> provides information on beam pairing with DL RS (i.e. </w:t>
      </w:r>
      <w:proofErr w:type="spellStart"/>
      <w:r>
        <w:t>spatialRelationInfo</w:t>
      </w:r>
      <w:proofErr w:type="spellEnd"/>
      <w:r>
        <w:t xml:space="preserve">). </w:t>
      </w:r>
      <w:r w:rsidR="00A241C4">
        <w:t>Therefore UE is expected to select TX beams matched with the “best” beams used for reception of DL RS (i.e. SSB and</w:t>
      </w:r>
      <w:r w:rsidR="00BF4428">
        <w:t>/or</w:t>
      </w:r>
      <w:r w:rsidR="00A241C4">
        <w:t xml:space="preserve"> DL PRS).</w:t>
      </w:r>
      <w:r w:rsidR="00B64CE0">
        <w:t xml:space="preserve"> For positioning purposes, it needs to be discussed whether each SRS Resources should contain </w:t>
      </w:r>
      <w:proofErr w:type="spellStart"/>
      <w:r w:rsidR="00B64CE0">
        <w:t>spatialRelationInfo</w:t>
      </w:r>
      <w:proofErr w:type="spellEnd"/>
      <w:r w:rsidR="00B64CE0">
        <w:t xml:space="preserve"> with only one SSB/DL PRS Resource Index or multiple SSB/DL PRS Resources Indexes (IDs) can be configured </w:t>
      </w:r>
      <w:r w:rsidR="00143206">
        <w:t xml:space="preserve">including </w:t>
      </w:r>
      <w:r w:rsidR="00B64CE0">
        <w:t>serving and neighboring cells. If configuration of multiple SSB/DL PRS Resource Indexes (IDs) is allowed then</w:t>
      </w:r>
      <w:r w:rsidR="00895E79">
        <w:t xml:space="preserve"> UE should be expected to select beam that best matches (e.g. with a majority) of indicated set of resources provided by </w:t>
      </w:r>
      <w:proofErr w:type="spellStart"/>
      <w:r w:rsidR="00895E79">
        <w:t>spatialRelationInfo</w:t>
      </w:r>
      <w:proofErr w:type="spellEnd"/>
      <w:r w:rsidR="00895E79">
        <w:t xml:space="preserve">. Case 4 assumes that UE need to apply the beam </w:t>
      </w:r>
      <w:r w:rsidR="00A64F3B">
        <w:t xml:space="preserve">spatially related to the beam </w:t>
      </w:r>
      <w:r w:rsidR="00B653A7">
        <w:t>used for transmission in other SRS Resource Sets.</w:t>
      </w:r>
    </w:p>
    <w:p w14:paraId="35E8B5FF" w14:textId="399AAD06" w:rsidR="00984F23" w:rsidRPr="00A64F3B" w:rsidRDefault="0057356D" w:rsidP="00084E6A">
      <w:pPr>
        <w:pStyle w:val="3GPPText"/>
      </w:pPr>
      <w:r w:rsidRPr="00A64F3B">
        <w:t>In summary, UE can autonomously select fixed beam if no spatial information is configured for target SRS resource or based on beam pairing information if spatial relation information is provided.</w:t>
      </w:r>
      <w:r w:rsidR="00A64F3B" w:rsidRPr="00A64F3B">
        <w:t xml:space="preserve"> </w:t>
      </w:r>
      <w:r w:rsidRPr="00A64F3B">
        <w:t xml:space="preserve">Finally, </w:t>
      </w:r>
      <w:proofErr w:type="spellStart"/>
      <w:r w:rsidR="00A64F3B" w:rsidRPr="00A64F3B">
        <w:t>gNB</w:t>
      </w:r>
      <w:proofErr w:type="spellEnd"/>
      <w:r w:rsidR="00A64F3B" w:rsidRPr="00A64F3B">
        <w:t xml:space="preserve"> can configure spatial relation to </w:t>
      </w:r>
      <w:r w:rsidRPr="00A64F3B">
        <w:t xml:space="preserve">SRS Resource </w:t>
      </w:r>
      <w:r w:rsidR="00A64F3B" w:rsidRPr="00A64F3B">
        <w:t xml:space="preserve">in another SRS Resource Set and thus UE selects resource based on </w:t>
      </w:r>
      <w:proofErr w:type="spellStart"/>
      <w:r w:rsidR="00A64F3B" w:rsidRPr="00A64F3B">
        <w:t>gNB</w:t>
      </w:r>
      <w:proofErr w:type="spellEnd"/>
      <w:r w:rsidR="00A64F3B" w:rsidRPr="00A64F3B">
        <w:t xml:space="preserve"> determination.</w:t>
      </w:r>
    </w:p>
    <w:p w14:paraId="193B5D5F" w14:textId="77777777" w:rsidR="00A64F3B" w:rsidRPr="00410374" w:rsidRDefault="00A64F3B" w:rsidP="00A64F3B">
      <w:pPr>
        <w:pStyle w:val="3GPPAgreements"/>
        <w:numPr>
          <w:ilvl w:val="0"/>
          <w:numId w:val="12"/>
        </w:numPr>
      </w:pPr>
    </w:p>
    <w:p w14:paraId="2A676EF6" w14:textId="0ED7D720" w:rsidR="00A64F3B" w:rsidRPr="00A64F3B" w:rsidRDefault="00A64F3B" w:rsidP="00A64F3B">
      <w:pPr>
        <w:pStyle w:val="3GPPAgreements"/>
        <w:numPr>
          <w:ilvl w:val="1"/>
          <w:numId w:val="12"/>
        </w:numPr>
        <w:rPr>
          <w:b/>
        </w:rPr>
      </w:pPr>
      <w:r w:rsidRPr="00A64F3B">
        <w:rPr>
          <w:b/>
        </w:rPr>
        <w:t xml:space="preserve">UE autonomously selects beam if spatial relation information is not configured for target SRS </w:t>
      </w:r>
      <w:r w:rsidR="00685FF5">
        <w:rPr>
          <w:b/>
        </w:rPr>
        <w:t>R</w:t>
      </w:r>
      <w:r w:rsidRPr="00A64F3B">
        <w:rPr>
          <w:b/>
        </w:rPr>
        <w:t>esource</w:t>
      </w:r>
    </w:p>
    <w:p w14:paraId="179547BD" w14:textId="573C3168" w:rsidR="00A64F3B" w:rsidRPr="00A64F3B" w:rsidRDefault="00A64F3B" w:rsidP="00A64F3B">
      <w:pPr>
        <w:pStyle w:val="3GPPAgreements"/>
        <w:numPr>
          <w:ilvl w:val="1"/>
          <w:numId w:val="12"/>
        </w:numPr>
        <w:rPr>
          <w:b/>
        </w:rPr>
      </w:pPr>
      <w:r w:rsidRPr="00A64F3B">
        <w:rPr>
          <w:b/>
        </w:rPr>
        <w:t xml:space="preserve">UE </w:t>
      </w:r>
      <w:r w:rsidR="00685FF5">
        <w:rPr>
          <w:b/>
        </w:rPr>
        <w:t>is expected to select</w:t>
      </w:r>
      <w:r w:rsidRPr="00A64F3B">
        <w:rPr>
          <w:b/>
        </w:rPr>
        <w:t xml:space="preserve"> beam based on spatial relation if spatial relation information is provided for target SRS Resource</w:t>
      </w:r>
    </w:p>
    <w:p w14:paraId="0A6AC5DA" w14:textId="77777777" w:rsidR="00A64F3B" w:rsidRDefault="00A64F3B" w:rsidP="00084E6A">
      <w:pPr>
        <w:pStyle w:val="3GPPText"/>
        <w:rPr>
          <w:highlight w:val="yellow"/>
        </w:rPr>
      </w:pPr>
    </w:p>
    <w:p w14:paraId="7ACE3EC2" w14:textId="5D1110F9" w:rsidR="002145FB" w:rsidRPr="007C0F95" w:rsidRDefault="002145FB" w:rsidP="00084E6A">
      <w:pPr>
        <w:pStyle w:val="3GPPText"/>
        <w:rPr>
          <w:b/>
          <w:u w:val="single"/>
        </w:rPr>
      </w:pPr>
      <w:r w:rsidRPr="007C0F95">
        <w:rPr>
          <w:b/>
          <w:u w:val="single"/>
        </w:rPr>
        <w:t xml:space="preserve">Specification impact for UL </w:t>
      </w:r>
      <w:r w:rsidR="00A17F6B" w:rsidRPr="007C0F95">
        <w:rPr>
          <w:b/>
          <w:u w:val="single"/>
        </w:rPr>
        <w:t>b</w:t>
      </w:r>
      <w:r w:rsidRPr="007C0F95">
        <w:rPr>
          <w:b/>
          <w:u w:val="single"/>
        </w:rPr>
        <w:t>eam management / alignment</w:t>
      </w:r>
    </w:p>
    <w:p w14:paraId="528D55DB" w14:textId="613C3A12" w:rsidR="0045422F" w:rsidRDefault="00B653A7" w:rsidP="00084E6A">
      <w:pPr>
        <w:pStyle w:val="3GPPText"/>
      </w:pPr>
      <w:r>
        <w:t xml:space="preserve">We see the following potential impact on </w:t>
      </w:r>
      <w:r w:rsidR="007C0F95">
        <w:t xml:space="preserve">UL PRS configuration with respect to UL </w:t>
      </w:r>
      <w:r>
        <w:t>SRS configuration:</w:t>
      </w:r>
    </w:p>
    <w:p w14:paraId="284020BA" w14:textId="5E6C956F" w:rsidR="00B653A7" w:rsidRDefault="00B653A7" w:rsidP="00B653A7">
      <w:pPr>
        <w:pStyle w:val="3GPPAgreements"/>
      </w:pPr>
      <w:r>
        <w:t xml:space="preserve">Repetition </w:t>
      </w:r>
      <w:r w:rsidR="00621B87">
        <w:t xml:space="preserve">On/Off </w:t>
      </w:r>
      <w:r>
        <w:t xml:space="preserve">field is added to </w:t>
      </w:r>
      <w:r w:rsidR="007C0F95">
        <w:t xml:space="preserve">UL PRS </w:t>
      </w:r>
      <w:r>
        <w:t>Resource Set configuration</w:t>
      </w:r>
    </w:p>
    <w:p w14:paraId="60626A37" w14:textId="735F8E00" w:rsidR="00B653A7" w:rsidRDefault="00B653A7" w:rsidP="00B653A7">
      <w:pPr>
        <w:pStyle w:val="3GPPAgreements"/>
      </w:pPr>
      <w:r>
        <w:t>C</w:t>
      </w:r>
      <w:r w:rsidRPr="00B653A7">
        <w:t xml:space="preserve">onfiguration of spatial relationship of DL PRS </w:t>
      </w:r>
      <w:r>
        <w:t>R</w:t>
      </w:r>
      <w:r w:rsidRPr="00B653A7">
        <w:t xml:space="preserve">esource </w:t>
      </w:r>
      <w:r>
        <w:t xml:space="preserve">and SSB </w:t>
      </w:r>
      <w:r w:rsidRPr="00B653A7">
        <w:t xml:space="preserve">with target </w:t>
      </w:r>
      <w:r w:rsidR="007C0F95">
        <w:t>UL PR</w:t>
      </w:r>
      <w:r w:rsidRPr="00B653A7">
        <w:t>S resource</w:t>
      </w:r>
    </w:p>
    <w:p w14:paraId="78EF7011" w14:textId="25F94933" w:rsidR="00B653A7" w:rsidRDefault="00B653A7" w:rsidP="00B653A7">
      <w:pPr>
        <w:pStyle w:val="3GPPAgreements"/>
      </w:pPr>
      <w:r>
        <w:t xml:space="preserve">Configuration of </w:t>
      </w:r>
      <w:r w:rsidR="007C0F95">
        <w:t>s</w:t>
      </w:r>
      <w:r>
        <w:t xml:space="preserve">patial </w:t>
      </w:r>
      <w:r w:rsidR="007C0F95">
        <w:t>r</w:t>
      </w:r>
      <w:r>
        <w:t xml:space="preserve">elationship with multiple </w:t>
      </w:r>
      <w:r w:rsidR="007C0F95">
        <w:t>DL PRS R</w:t>
      </w:r>
      <w:r>
        <w:t xml:space="preserve">esources </w:t>
      </w:r>
      <w:r w:rsidR="007C0F95">
        <w:t xml:space="preserve">and SSB </w:t>
      </w:r>
      <w:r>
        <w:t>(i.e. from serving and</w:t>
      </w:r>
      <w:r w:rsidR="00621B87">
        <w:t>/or</w:t>
      </w:r>
      <w:r>
        <w:t xml:space="preserve"> neighbor </w:t>
      </w:r>
      <w:r w:rsidR="00621B87">
        <w:t>c</w:t>
      </w:r>
      <w:r>
        <w:t>ells)</w:t>
      </w:r>
    </w:p>
    <w:p w14:paraId="17AA9172" w14:textId="77777777" w:rsidR="00925449" w:rsidRDefault="00925449" w:rsidP="00925449">
      <w:pPr>
        <w:pStyle w:val="3GPPText"/>
      </w:pPr>
    </w:p>
    <w:p w14:paraId="19D221E3" w14:textId="77777777" w:rsidR="007C0F95" w:rsidRPr="00410374" w:rsidRDefault="007C0F95" w:rsidP="007C0F95">
      <w:pPr>
        <w:pStyle w:val="3GPPAgreements"/>
        <w:numPr>
          <w:ilvl w:val="0"/>
          <w:numId w:val="12"/>
        </w:numPr>
      </w:pPr>
    </w:p>
    <w:p w14:paraId="576E6949" w14:textId="60575791" w:rsidR="007C0F95" w:rsidRPr="007C0F95" w:rsidRDefault="007C0F95" w:rsidP="007C0F95">
      <w:pPr>
        <w:pStyle w:val="3GPPAgreements"/>
        <w:numPr>
          <w:ilvl w:val="1"/>
          <w:numId w:val="12"/>
        </w:numPr>
        <w:rPr>
          <w:b/>
        </w:rPr>
      </w:pPr>
      <w:r w:rsidRPr="007C0F95">
        <w:rPr>
          <w:b/>
        </w:rPr>
        <w:t>Repetition On/Off field is added to UL PRS Resource Set configuration</w:t>
      </w:r>
    </w:p>
    <w:p w14:paraId="41C9E8FD" w14:textId="3A921A54" w:rsidR="007C0F95" w:rsidRPr="007C0F95" w:rsidRDefault="007C0F95" w:rsidP="007C0F95">
      <w:pPr>
        <w:pStyle w:val="3GPPAgreements"/>
        <w:numPr>
          <w:ilvl w:val="1"/>
          <w:numId w:val="12"/>
        </w:numPr>
        <w:rPr>
          <w:b/>
        </w:rPr>
      </w:pPr>
      <w:r w:rsidRPr="007C0F95">
        <w:rPr>
          <w:b/>
        </w:rPr>
        <w:t>NR Positioning support</w:t>
      </w:r>
      <w:r w:rsidR="004F2491">
        <w:rPr>
          <w:b/>
        </w:rPr>
        <w:t>s</w:t>
      </w:r>
      <w:r w:rsidRPr="007C0F95">
        <w:rPr>
          <w:b/>
        </w:rPr>
        <w:t xml:space="preserve"> configuration of spatial relation of target UL PRS Resource with DL PRS Resource (and</w:t>
      </w:r>
      <w:r w:rsidR="004F2491">
        <w:rPr>
          <w:b/>
        </w:rPr>
        <w:t>/or</w:t>
      </w:r>
      <w:r w:rsidRPr="007C0F95">
        <w:rPr>
          <w:b/>
        </w:rPr>
        <w:t xml:space="preserve"> SSB index agreed at the previous meeting)</w:t>
      </w:r>
    </w:p>
    <w:p w14:paraId="79FC1915" w14:textId="55E48368" w:rsidR="007C0F95" w:rsidRDefault="007C0F95" w:rsidP="007C0F95">
      <w:pPr>
        <w:pStyle w:val="3GPPAgreements"/>
        <w:numPr>
          <w:ilvl w:val="1"/>
          <w:numId w:val="12"/>
        </w:numPr>
        <w:rPr>
          <w:b/>
        </w:rPr>
      </w:pPr>
      <w:r w:rsidRPr="007C0F95">
        <w:rPr>
          <w:b/>
        </w:rPr>
        <w:t>NR Positioning support</w:t>
      </w:r>
      <w:r w:rsidR="004F2491">
        <w:rPr>
          <w:b/>
        </w:rPr>
        <w:t>s</w:t>
      </w:r>
      <w:r w:rsidRPr="007C0F95">
        <w:rPr>
          <w:b/>
        </w:rPr>
        <w:t xml:space="preserve"> configuration of spatial relation with multiple DL PRS Resources and</w:t>
      </w:r>
      <w:r w:rsidR="004F2491">
        <w:rPr>
          <w:b/>
        </w:rPr>
        <w:t>/or</w:t>
      </w:r>
      <w:r w:rsidRPr="007C0F95">
        <w:rPr>
          <w:b/>
        </w:rPr>
        <w:t xml:space="preserve"> SSB indexes (i.e. from serving and/or neighbor cells)</w:t>
      </w:r>
    </w:p>
    <w:p w14:paraId="13A416E5" w14:textId="2998A74F" w:rsidR="007C0F95" w:rsidRDefault="007C0F95" w:rsidP="0057356D">
      <w:pPr>
        <w:pStyle w:val="3GPPAgreements"/>
        <w:numPr>
          <w:ilvl w:val="2"/>
          <w:numId w:val="12"/>
        </w:numPr>
        <w:rPr>
          <w:b/>
        </w:rPr>
      </w:pPr>
      <w:r>
        <w:rPr>
          <w:b/>
        </w:rPr>
        <w:t xml:space="preserve">When </w:t>
      </w:r>
      <w:r w:rsidR="004F2491">
        <w:rPr>
          <w:b/>
        </w:rPr>
        <w:t xml:space="preserve">spatial relation </w:t>
      </w:r>
      <w:r w:rsidR="0057356D">
        <w:rPr>
          <w:b/>
        </w:rPr>
        <w:t>with</w:t>
      </w:r>
      <w:r w:rsidR="004F2491">
        <w:rPr>
          <w:b/>
        </w:rPr>
        <w:t xml:space="preserve"> multiple DL PRS Resources and/or SSBs Indexes </w:t>
      </w:r>
      <w:r w:rsidR="0057356D">
        <w:rPr>
          <w:b/>
        </w:rPr>
        <w:t xml:space="preserve">is configured </w:t>
      </w:r>
      <w:r w:rsidR="004F2491">
        <w:rPr>
          <w:b/>
        </w:rPr>
        <w:t>UE is expected to select the best beam match</w:t>
      </w:r>
      <w:r w:rsidR="0057356D">
        <w:rPr>
          <w:b/>
        </w:rPr>
        <w:t xml:space="preserve">ing </w:t>
      </w:r>
      <w:r w:rsidR="004F2491">
        <w:rPr>
          <w:b/>
        </w:rPr>
        <w:t>to configured spatial relation (e.g. that matches the majority of configured resources)</w:t>
      </w:r>
    </w:p>
    <w:p w14:paraId="5CF0ADD4" w14:textId="77777777" w:rsidR="00674597" w:rsidRPr="007C0F95" w:rsidRDefault="00674597" w:rsidP="00674597">
      <w:pPr>
        <w:pStyle w:val="3GPPText"/>
      </w:pPr>
    </w:p>
    <w:p w14:paraId="0ECAA8EC" w14:textId="315F537C" w:rsidR="00084E6A" w:rsidRDefault="00084E6A" w:rsidP="00084E6A">
      <w:pPr>
        <w:pStyle w:val="Heading1"/>
      </w:pPr>
      <w:r>
        <w:t>Conclusion</w:t>
      </w:r>
    </w:p>
    <w:p w14:paraId="3112790A" w14:textId="466C70E4" w:rsidR="00084E6A" w:rsidRDefault="00076485" w:rsidP="00084E6A">
      <w:pPr>
        <w:pStyle w:val="3GPPText"/>
      </w:pPr>
      <w:r>
        <w:t xml:space="preserve">In this contribution, we have provided initial views on </w:t>
      </w:r>
      <w:r w:rsidR="00F36585">
        <w:t xml:space="preserve">radio-layer procedures to support </w:t>
      </w:r>
      <w:r>
        <w:t>NR positioning.</w:t>
      </w:r>
      <w:r w:rsidR="00162E9A">
        <w:t xml:space="preserve"> In summary, we have following proposals:</w:t>
      </w:r>
    </w:p>
    <w:p w14:paraId="5756D0B6" w14:textId="77777777" w:rsidR="00674597" w:rsidRDefault="00674597" w:rsidP="00084E6A">
      <w:pPr>
        <w:pStyle w:val="3GPPText"/>
      </w:pPr>
    </w:p>
    <w:p w14:paraId="72FCF102" w14:textId="77777777" w:rsidR="00674597" w:rsidRPr="00410374" w:rsidRDefault="00674597" w:rsidP="00C377E2">
      <w:pPr>
        <w:pStyle w:val="3GPPAgreements"/>
        <w:numPr>
          <w:ilvl w:val="0"/>
          <w:numId w:val="15"/>
        </w:numPr>
      </w:pPr>
    </w:p>
    <w:p w14:paraId="6CB6D73B" w14:textId="77777777" w:rsidR="00674597" w:rsidRDefault="00674597" w:rsidP="00674597">
      <w:pPr>
        <w:pStyle w:val="3GPPText"/>
        <w:numPr>
          <w:ilvl w:val="1"/>
          <w:numId w:val="13"/>
        </w:numPr>
        <w:rPr>
          <w:b/>
        </w:rPr>
      </w:pPr>
      <w:r w:rsidRPr="008D27EF">
        <w:rPr>
          <w:b/>
        </w:rPr>
        <w:t xml:space="preserve">UE is not expected to </w:t>
      </w:r>
      <w:r>
        <w:rPr>
          <w:b/>
        </w:rPr>
        <w:t>process</w:t>
      </w:r>
      <w:r w:rsidRPr="008D27EF">
        <w:rPr>
          <w:b/>
        </w:rPr>
        <w:t xml:space="preserve"> other DL channel</w:t>
      </w:r>
      <w:r>
        <w:rPr>
          <w:b/>
        </w:rPr>
        <w:t>s</w:t>
      </w:r>
      <w:r w:rsidRPr="008D27EF">
        <w:rPr>
          <w:b/>
        </w:rPr>
        <w:t xml:space="preserve"> / signals </w:t>
      </w:r>
      <w:r>
        <w:rPr>
          <w:b/>
        </w:rPr>
        <w:t>when measurement gap for DL PRS processing is configured</w:t>
      </w:r>
    </w:p>
    <w:p w14:paraId="3D6BD5DD" w14:textId="77777777" w:rsidR="00674597" w:rsidRDefault="00674597" w:rsidP="00674597">
      <w:pPr>
        <w:pStyle w:val="3GPPText"/>
        <w:numPr>
          <w:ilvl w:val="1"/>
          <w:numId w:val="13"/>
        </w:numPr>
        <w:rPr>
          <w:b/>
        </w:rPr>
      </w:pPr>
      <w:r>
        <w:rPr>
          <w:b/>
        </w:rPr>
        <w:t>Send LS to RAN4 to discuss scheduling availability when DL PRS Resources are processed in active BWP</w:t>
      </w:r>
    </w:p>
    <w:p w14:paraId="126F05B7" w14:textId="77777777" w:rsidR="00674597" w:rsidRDefault="00674597" w:rsidP="00C377E2">
      <w:pPr>
        <w:pStyle w:val="3GPPAgreements"/>
        <w:numPr>
          <w:ilvl w:val="0"/>
          <w:numId w:val="15"/>
        </w:numPr>
      </w:pPr>
    </w:p>
    <w:p w14:paraId="483B0BA1" w14:textId="77777777" w:rsidR="00674597" w:rsidRPr="00BE4F06" w:rsidRDefault="00674597" w:rsidP="00C377E2">
      <w:pPr>
        <w:pStyle w:val="3GPPAgreements"/>
        <w:numPr>
          <w:ilvl w:val="1"/>
          <w:numId w:val="16"/>
        </w:numPr>
        <w:rPr>
          <w:b/>
        </w:rPr>
      </w:pPr>
      <w:r w:rsidRPr="00BE4F06">
        <w:rPr>
          <w:b/>
        </w:rPr>
        <w:t>DL PRS Resource(s) within DL PRS Resource Set can be configured as quasi-collocated with each other using QCL Type-A, if applicable</w:t>
      </w:r>
    </w:p>
    <w:p w14:paraId="1C3A0AA3" w14:textId="77777777" w:rsidR="00674597" w:rsidRPr="00BE4F06" w:rsidRDefault="00674597" w:rsidP="00C377E2">
      <w:pPr>
        <w:pStyle w:val="3GPPAgreements"/>
        <w:numPr>
          <w:ilvl w:val="1"/>
          <w:numId w:val="16"/>
        </w:numPr>
        <w:rPr>
          <w:b/>
        </w:rPr>
      </w:pPr>
      <w:r w:rsidRPr="00BE4F06">
        <w:rPr>
          <w:b/>
        </w:rPr>
        <w:t>DL PRS Resource(s) within DL PRS Resource Set can be configured as quasi-collocated with CSI-RS for tracking (TRS) using QCL Type-A and/or QCL Type-D, if applicable</w:t>
      </w:r>
    </w:p>
    <w:p w14:paraId="79B6DF4F" w14:textId="77777777" w:rsidR="00674597" w:rsidRPr="00BE4F06" w:rsidRDefault="00674597" w:rsidP="00C377E2">
      <w:pPr>
        <w:pStyle w:val="3GPPAgreements"/>
        <w:numPr>
          <w:ilvl w:val="1"/>
          <w:numId w:val="16"/>
        </w:numPr>
        <w:rPr>
          <w:b/>
        </w:rPr>
      </w:pPr>
      <w:r w:rsidRPr="00BE4F06">
        <w:rPr>
          <w:b/>
        </w:rPr>
        <w:t>DL PRS Resource(s) within DL PRS Resource Set can be configured as quasi-collocated with CSI-RS for beam management (BM) using QCL Type-D, if applicable</w:t>
      </w:r>
    </w:p>
    <w:p w14:paraId="77A1E091" w14:textId="77777777" w:rsidR="00674597" w:rsidRPr="00BE4F06" w:rsidRDefault="00674597" w:rsidP="00C377E2">
      <w:pPr>
        <w:pStyle w:val="3GPPAgreements"/>
        <w:numPr>
          <w:ilvl w:val="1"/>
          <w:numId w:val="16"/>
        </w:numPr>
        <w:rPr>
          <w:b/>
        </w:rPr>
      </w:pPr>
      <w:r w:rsidRPr="00BE4F06">
        <w:rPr>
          <w:b/>
        </w:rPr>
        <w:t>DL PRS Resource(s) within DL PRS Resource Set can be configured as quasi-collocated with SSB (SSB index) using QCL Type-C and/or QCL Type-D, if applicable</w:t>
      </w:r>
    </w:p>
    <w:p w14:paraId="68623ACE" w14:textId="77777777" w:rsidR="00674597" w:rsidRPr="00872C1F" w:rsidRDefault="00674597" w:rsidP="00C377E2">
      <w:pPr>
        <w:pStyle w:val="3GPPAgreements"/>
        <w:numPr>
          <w:ilvl w:val="0"/>
          <w:numId w:val="15"/>
        </w:numPr>
        <w:rPr>
          <w:b/>
          <w:lang w:val="en-GB"/>
        </w:rPr>
      </w:pPr>
    </w:p>
    <w:p w14:paraId="1B76EF8B" w14:textId="77777777" w:rsidR="00674597" w:rsidRPr="00872C1F" w:rsidRDefault="00674597" w:rsidP="00674597">
      <w:pPr>
        <w:pStyle w:val="3GPPText"/>
        <w:numPr>
          <w:ilvl w:val="1"/>
          <w:numId w:val="14"/>
        </w:numPr>
        <w:rPr>
          <w:b/>
          <w:lang w:val="en-GB"/>
        </w:rPr>
      </w:pPr>
      <w:r w:rsidRPr="00872C1F">
        <w:rPr>
          <w:b/>
          <w:lang w:val="en-GB"/>
        </w:rPr>
        <w:t xml:space="preserve">DL PRS Resource Set configuration defines “Repetition” field to control whether </w:t>
      </w:r>
      <w:r w:rsidRPr="00872C1F">
        <w:rPr>
          <w:b/>
        </w:rPr>
        <w:t>the same downlink spatial domain transmission filter is used across all DL PRS Resources of DL PRS Resource Set</w:t>
      </w:r>
    </w:p>
    <w:p w14:paraId="3CD060E4" w14:textId="77777777" w:rsidR="00674597" w:rsidRPr="00872C1F" w:rsidRDefault="00674597" w:rsidP="00674597">
      <w:pPr>
        <w:pStyle w:val="3GPPText"/>
        <w:numPr>
          <w:ilvl w:val="1"/>
          <w:numId w:val="14"/>
        </w:numPr>
        <w:rPr>
          <w:b/>
          <w:lang w:val="en-GB"/>
        </w:rPr>
      </w:pPr>
      <w:r>
        <w:rPr>
          <w:b/>
        </w:rPr>
        <w:t>If “Repetition” is On, UE is expected to perform RX beam sweeping over DL PRS Resources that belong to DL PRS Resource Set</w:t>
      </w:r>
    </w:p>
    <w:p w14:paraId="4CAA9D75" w14:textId="77777777" w:rsidR="00674597" w:rsidRPr="00872C1F" w:rsidRDefault="00674597" w:rsidP="00C377E2">
      <w:pPr>
        <w:pStyle w:val="3GPPAgreements"/>
        <w:numPr>
          <w:ilvl w:val="0"/>
          <w:numId w:val="15"/>
        </w:numPr>
        <w:rPr>
          <w:b/>
          <w:lang w:val="en-GB"/>
        </w:rPr>
      </w:pPr>
    </w:p>
    <w:p w14:paraId="4867608E" w14:textId="77777777" w:rsidR="00674597" w:rsidRDefault="00674597" w:rsidP="00674597">
      <w:pPr>
        <w:pStyle w:val="3GPPText"/>
        <w:numPr>
          <w:ilvl w:val="1"/>
          <w:numId w:val="14"/>
        </w:numPr>
        <w:rPr>
          <w:b/>
          <w:lang w:val="en-GB"/>
        </w:rPr>
      </w:pPr>
      <w:r>
        <w:rPr>
          <w:b/>
          <w:lang w:val="en-GB"/>
        </w:rPr>
        <w:t>When “Repetition” is Off, UE is expected to perform RX beam sweeping across different DL PRS occasions</w:t>
      </w:r>
    </w:p>
    <w:p w14:paraId="40EFF344" w14:textId="77777777" w:rsidR="00674597" w:rsidRDefault="00674597" w:rsidP="00674597">
      <w:pPr>
        <w:pStyle w:val="3GPPText"/>
        <w:numPr>
          <w:ilvl w:val="1"/>
          <w:numId w:val="14"/>
        </w:numPr>
        <w:rPr>
          <w:b/>
          <w:lang w:val="en-GB"/>
        </w:rPr>
      </w:pPr>
      <w:r>
        <w:rPr>
          <w:b/>
          <w:lang w:val="en-GB"/>
        </w:rPr>
        <w:t>UE is expected to keep track of RX beams used for DL Processing at different DL PRS occasions</w:t>
      </w:r>
    </w:p>
    <w:p w14:paraId="3DF74ED8" w14:textId="77777777" w:rsidR="00674597" w:rsidRPr="00EB6A1B" w:rsidRDefault="00674597" w:rsidP="00C377E2">
      <w:pPr>
        <w:pStyle w:val="3GPPAgreements"/>
        <w:numPr>
          <w:ilvl w:val="0"/>
          <w:numId w:val="15"/>
        </w:numPr>
        <w:rPr>
          <w:b/>
          <w:lang w:val="en-GB"/>
        </w:rPr>
      </w:pPr>
    </w:p>
    <w:p w14:paraId="53988098" w14:textId="77777777" w:rsidR="00674597" w:rsidRPr="00EB6A1B" w:rsidRDefault="00674597" w:rsidP="00674597">
      <w:pPr>
        <w:pStyle w:val="3GPPText"/>
        <w:numPr>
          <w:ilvl w:val="1"/>
          <w:numId w:val="14"/>
        </w:numPr>
        <w:rPr>
          <w:b/>
          <w:lang w:val="en-GB"/>
        </w:rPr>
      </w:pPr>
      <w:r w:rsidRPr="00EB6A1B">
        <w:rPr>
          <w:b/>
          <w:lang w:val="en-GB"/>
        </w:rPr>
        <w:t>UE RX beam-sweeping procedures during DL PRS reception are left up to UE implementation</w:t>
      </w:r>
    </w:p>
    <w:p w14:paraId="1C8A360A" w14:textId="77777777" w:rsidR="00674597" w:rsidRPr="00EB6A1B" w:rsidRDefault="00674597" w:rsidP="00674597">
      <w:pPr>
        <w:pStyle w:val="3GPPText"/>
        <w:numPr>
          <w:ilvl w:val="2"/>
          <w:numId w:val="14"/>
        </w:numPr>
        <w:rPr>
          <w:b/>
          <w:lang w:val="en-GB"/>
        </w:rPr>
      </w:pPr>
      <w:r w:rsidRPr="00EB6A1B">
        <w:rPr>
          <w:b/>
          <w:lang w:val="en-GB"/>
        </w:rPr>
        <w:t>i.e. procedures whether and how to select UE RX beam for DL PRS reception are not specified</w:t>
      </w:r>
    </w:p>
    <w:p w14:paraId="7D47E9E8" w14:textId="77777777" w:rsidR="00674597" w:rsidRPr="00EB6A1B" w:rsidRDefault="00674597" w:rsidP="00674597">
      <w:pPr>
        <w:pStyle w:val="3GPPText"/>
        <w:numPr>
          <w:ilvl w:val="1"/>
          <w:numId w:val="14"/>
        </w:numPr>
        <w:rPr>
          <w:b/>
          <w:lang w:val="en-GB"/>
        </w:rPr>
      </w:pPr>
      <w:r w:rsidRPr="00EB6A1B">
        <w:rPr>
          <w:b/>
          <w:lang w:val="en-GB"/>
        </w:rPr>
        <w:t>RAN1 assumes that for each DL PRS Resource, a UE may select different RX beam and establish association between DL PRS Resources and UE RX beams</w:t>
      </w:r>
    </w:p>
    <w:p w14:paraId="4AE56609" w14:textId="77777777" w:rsidR="00674597" w:rsidRPr="00EB6A1B" w:rsidRDefault="00674597" w:rsidP="00674597">
      <w:pPr>
        <w:pStyle w:val="3GPPText"/>
        <w:numPr>
          <w:ilvl w:val="2"/>
          <w:numId w:val="14"/>
        </w:numPr>
      </w:pPr>
      <w:r w:rsidRPr="00EB6A1B">
        <w:rPr>
          <w:b/>
          <w:lang w:val="en-GB"/>
        </w:rPr>
        <w:tab/>
        <w:t>i.e. association of DL PRS Resources with UE RX beams is up to UE implementation including the case when single RX beam is associated with multiple DL PRS Resources</w:t>
      </w:r>
    </w:p>
    <w:p w14:paraId="6242EE5A" w14:textId="77777777" w:rsidR="00674597" w:rsidRPr="00967CED" w:rsidRDefault="00674597" w:rsidP="00C377E2">
      <w:pPr>
        <w:pStyle w:val="3GPPAgreements"/>
        <w:numPr>
          <w:ilvl w:val="0"/>
          <w:numId w:val="15"/>
        </w:numPr>
        <w:rPr>
          <w:b/>
          <w:lang w:val="en-GB"/>
        </w:rPr>
      </w:pPr>
    </w:p>
    <w:p w14:paraId="3CBEE842" w14:textId="77777777" w:rsidR="00674597" w:rsidRPr="00967CED" w:rsidRDefault="00674597" w:rsidP="00674597">
      <w:pPr>
        <w:pStyle w:val="3GPPText"/>
        <w:numPr>
          <w:ilvl w:val="1"/>
          <w:numId w:val="14"/>
        </w:numPr>
        <w:rPr>
          <w:b/>
          <w:lang w:val="en-GB"/>
        </w:rPr>
      </w:pPr>
      <w:r w:rsidRPr="00967CED">
        <w:rPr>
          <w:b/>
          <w:lang w:val="en-GB"/>
        </w:rPr>
        <w:t>NR Positioning supports configuration of Cell-Centric DL PRS Resource Sets and Resources</w:t>
      </w:r>
    </w:p>
    <w:p w14:paraId="02E10598" w14:textId="77777777" w:rsidR="00674597" w:rsidRPr="00967CED" w:rsidRDefault="00674597" w:rsidP="00674597">
      <w:pPr>
        <w:pStyle w:val="3GPPText"/>
        <w:numPr>
          <w:ilvl w:val="1"/>
          <w:numId w:val="14"/>
        </w:numPr>
        <w:rPr>
          <w:b/>
          <w:lang w:val="en-GB"/>
        </w:rPr>
      </w:pPr>
      <w:r w:rsidRPr="00967CED">
        <w:rPr>
          <w:b/>
          <w:lang w:val="en-GB"/>
        </w:rPr>
        <w:t>NR Positioning supports configuration of UE-Centric DL PRS Resource Sets and Resources</w:t>
      </w:r>
    </w:p>
    <w:p w14:paraId="0DA054FD" w14:textId="77777777" w:rsidR="00674597" w:rsidRPr="00967CED" w:rsidRDefault="00674597" w:rsidP="00674597">
      <w:pPr>
        <w:pStyle w:val="3GPPText"/>
        <w:numPr>
          <w:ilvl w:val="1"/>
          <w:numId w:val="14"/>
        </w:numPr>
        <w:rPr>
          <w:b/>
          <w:lang w:val="en-GB"/>
        </w:rPr>
      </w:pPr>
      <w:r w:rsidRPr="00967CED">
        <w:rPr>
          <w:b/>
          <w:lang w:val="en-GB"/>
        </w:rPr>
        <w:t>NR Positioning supports UE-Centric DL PRS Measurement Report to request measurements on subset of Cell-Centric DL PRS Resources or UE-Centric DL PRS Resources</w:t>
      </w:r>
    </w:p>
    <w:p w14:paraId="24D04C07" w14:textId="77777777" w:rsidR="00674597" w:rsidRPr="00925449" w:rsidRDefault="00674597" w:rsidP="00C377E2">
      <w:pPr>
        <w:pStyle w:val="3GPPAgreements"/>
        <w:numPr>
          <w:ilvl w:val="0"/>
          <w:numId w:val="15"/>
        </w:numPr>
        <w:rPr>
          <w:b/>
          <w:lang w:val="en-GB"/>
        </w:rPr>
      </w:pPr>
    </w:p>
    <w:p w14:paraId="66016BE7" w14:textId="77777777" w:rsidR="00674597" w:rsidRPr="00925449" w:rsidRDefault="00674597" w:rsidP="00674597">
      <w:pPr>
        <w:pStyle w:val="3GPPText"/>
        <w:numPr>
          <w:ilvl w:val="1"/>
          <w:numId w:val="14"/>
        </w:numPr>
        <w:rPr>
          <w:b/>
          <w:lang w:val="en-GB"/>
        </w:rPr>
      </w:pPr>
      <w:r w:rsidRPr="00925449">
        <w:rPr>
          <w:b/>
          <w:lang w:val="en-GB"/>
        </w:rPr>
        <w:t>For construction of UE-Centric DL PRS Resource Sets (or configuration of UE-Centric DL PRS Measurement Report), UE may be requested to provide at least the following assistance information</w:t>
      </w:r>
    </w:p>
    <w:p w14:paraId="5F956212" w14:textId="77777777" w:rsidR="00674597" w:rsidRPr="00925449" w:rsidRDefault="00674597" w:rsidP="00674597">
      <w:pPr>
        <w:pStyle w:val="3GPPText"/>
        <w:numPr>
          <w:ilvl w:val="2"/>
          <w:numId w:val="14"/>
        </w:numPr>
        <w:rPr>
          <w:b/>
          <w:lang w:val="en-GB"/>
        </w:rPr>
      </w:pPr>
      <w:r w:rsidRPr="00925449">
        <w:rPr>
          <w:b/>
          <w:lang w:val="en-GB"/>
        </w:rPr>
        <w:t>Cell IDs</w:t>
      </w:r>
    </w:p>
    <w:p w14:paraId="00E02EA0" w14:textId="77777777" w:rsidR="00674597" w:rsidRPr="00925449" w:rsidRDefault="00674597" w:rsidP="00674597">
      <w:pPr>
        <w:pStyle w:val="3GPPText"/>
        <w:numPr>
          <w:ilvl w:val="2"/>
          <w:numId w:val="14"/>
        </w:numPr>
        <w:rPr>
          <w:b/>
          <w:lang w:val="en-GB"/>
        </w:rPr>
      </w:pPr>
      <w:r w:rsidRPr="00925449">
        <w:rPr>
          <w:b/>
          <w:lang w:val="en-GB"/>
        </w:rPr>
        <w:t>SSB indexes (e.g. corresponding to max SS-RSRP value)</w:t>
      </w:r>
    </w:p>
    <w:p w14:paraId="33695AAF" w14:textId="77777777" w:rsidR="00674597" w:rsidRPr="00925449" w:rsidRDefault="00674597" w:rsidP="00674597">
      <w:pPr>
        <w:pStyle w:val="3GPPText"/>
        <w:numPr>
          <w:ilvl w:val="2"/>
          <w:numId w:val="14"/>
        </w:numPr>
        <w:rPr>
          <w:b/>
          <w:lang w:val="en-GB"/>
        </w:rPr>
      </w:pPr>
      <w:r w:rsidRPr="00925449">
        <w:rPr>
          <w:b/>
          <w:lang w:val="en-GB"/>
        </w:rPr>
        <w:t>CSI-RS Resource IDs (e.g. corresponding to max L1-RSRP value)</w:t>
      </w:r>
    </w:p>
    <w:p w14:paraId="6BC8CC01" w14:textId="77777777" w:rsidR="00674597" w:rsidRPr="00925449" w:rsidRDefault="00674597" w:rsidP="00674597">
      <w:pPr>
        <w:pStyle w:val="3GPPText"/>
        <w:numPr>
          <w:ilvl w:val="2"/>
          <w:numId w:val="14"/>
        </w:numPr>
        <w:rPr>
          <w:b/>
          <w:lang w:val="en-GB"/>
        </w:rPr>
      </w:pPr>
      <w:r w:rsidRPr="00925449">
        <w:rPr>
          <w:b/>
          <w:lang w:val="en-GB"/>
        </w:rPr>
        <w:t>UE location information (e.g. if UE has a-priori knowledge of it coordinates)</w:t>
      </w:r>
    </w:p>
    <w:p w14:paraId="1147454E" w14:textId="77777777" w:rsidR="00674597" w:rsidRPr="00925449" w:rsidRDefault="00674597" w:rsidP="00674597">
      <w:pPr>
        <w:pStyle w:val="3GPPText"/>
        <w:numPr>
          <w:ilvl w:val="2"/>
          <w:numId w:val="14"/>
        </w:numPr>
        <w:rPr>
          <w:b/>
          <w:lang w:val="en-GB"/>
        </w:rPr>
      </w:pPr>
      <w:r w:rsidRPr="00925449">
        <w:rPr>
          <w:b/>
          <w:lang w:val="en-GB"/>
        </w:rPr>
        <w:t xml:space="preserve">UE </w:t>
      </w:r>
      <w:proofErr w:type="spellStart"/>
      <w:r w:rsidRPr="00925449">
        <w:rPr>
          <w:b/>
          <w:lang w:val="en-GB"/>
        </w:rPr>
        <w:t>Tx</w:t>
      </w:r>
      <w:proofErr w:type="spellEnd"/>
      <w:r w:rsidRPr="00925449">
        <w:rPr>
          <w:b/>
          <w:lang w:val="en-GB"/>
        </w:rPr>
        <w:t>-Rx time difference based on Rel.15 reference signals</w:t>
      </w:r>
    </w:p>
    <w:p w14:paraId="763A71A9" w14:textId="77777777" w:rsidR="00674597" w:rsidRPr="00925449" w:rsidRDefault="00674597" w:rsidP="00674597">
      <w:pPr>
        <w:pStyle w:val="3GPPText"/>
        <w:numPr>
          <w:ilvl w:val="2"/>
          <w:numId w:val="14"/>
        </w:numPr>
        <w:rPr>
          <w:b/>
          <w:lang w:val="en-GB"/>
        </w:rPr>
      </w:pPr>
      <w:r w:rsidRPr="00925449">
        <w:rPr>
          <w:b/>
          <w:lang w:val="en-GB"/>
        </w:rPr>
        <w:t>Recommended list of DL PRS Resources (IDs) based on processing of Cell-Centric DL PRS Resources</w:t>
      </w:r>
    </w:p>
    <w:p w14:paraId="3DB1D816" w14:textId="77777777" w:rsidR="00674597" w:rsidRPr="00362659" w:rsidRDefault="00674597" w:rsidP="00C377E2">
      <w:pPr>
        <w:pStyle w:val="3GPPAgreements"/>
        <w:numPr>
          <w:ilvl w:val="0"/>
          <w:numId w:val="15"/>
        </w:numPr>
        <w:rPr>
          <w:b/>
          <w:lang w:val="en-GB"/>
        </w:rPr>
      </w:pPr>
    </w:p>
    <w:p w14:paraId="6ABB8A59" w14:textId="77777777" w:rsidR="00674597" w:rsidRPr="00925449" w:rsidRDefault="00674597" w:rsidP="00674597">
      <w:pPr>
        <w:pStyle w:val="3GPPText"/>
        <w:numPr>
          <w:ilvl w:val="1"/>
          <w:numId w:val="14"/>
        </w:numPr>
        <w:rPr>
          <w:b/>
          <w:lang w:val="en-GB"/>
        </w:rPr>
      </w:pPr>
      <w:r w:rsidRPr="00362659">
        <w:rPr>
          <w:rFonts w:ascii="TimesNewRomanPSMT" w:hAnsi="TimesNewRomanPSMT"/>
          <w:b/>
          <w:color w:val="000000"/>
          <w:lang w:val="en-GB"/>
        </w:rPr>
        <w:t xml:space="preserve">UE </w:t>
      </w:r>
      <w:r w:rsidRPr="00925449">
        <w:rPr>
          <w:b/>
          <w:lang w:val="en-GB"/>
        </w:rPr>
        <w:t>shall not expect to be configured with DL PRS over the symbols during which the UE is also configured to monitor the CORESET</w:t>
      </w:r>
    </w:p>
    <w:p w14:paraId="37B767AD" w14:textId="77777777" w:rsidR="00674597" w:rsidRPr="00362659" w:rsidRDefault="00674597" w:rsidP="00674597">
      <w:pPr>
        <w:pStyle w:val="3GPPText"/>
        <w:numPr>
          <w:ilvl w:val="1"/>
          <w:numId w:val="14"/>
        </w:numPr>
        <w:rPr>
          <w:lang w:val="en-GB"/>
        </w:rPr>
      </w:pPr>
      <w:r w:rsidRPr="00362659">
        <w:rPr>
          <w:b/>
          <w:lang w:val="en-GB"/>
        </w:rPr>
        <w:t xml:space="preserve">UE </w:t>
      </w:r>
      <w:r w:rsidRPr="00925449">
        <w:rPr>
          <w:b/>
          <w:lang w:val="en-GB"/>
        </w:rPr>
        <w:t>is not configured to receive DL PRS and SIB1 message</w:t>
      </w:r>
      <w:r w:rsidRPr="00362659">
        <w:rPr>
          <w:b/>
          <w:lang w:val="en-GB"/>
        </w:rPr>
        <w:t xml:space="preserve"> in the overlapping PRBs in the OFDM symbols where SIB1 is transmitted</w:t>
      </w:r>
    </w:p>
    <w:p w14:paraId="12112E8B" w14:textId="77777777" w:rsidR="00674597" w:rsidRPr="00967CED" w:rsidRDefault="00674597" w:rsidP="00674597">
      <w:pPr>
        <w:pStyle w:val="3GPPText"/>
        <w:numPr>
          <w:ilvl w:val="1"/>
          <w:numId w:val="14"/>
        </w:numPr>
        <w:rPr>
          <w:b/>
          <w:lang w:val="en-GB"/>
        </w:rPr>
      </w:pPr>
      <w:r w:rsidRPr="00967CED">
        <w:rPr>
          <w:b/>
          <w:lang w:val="en-GB"/>
        </w:rPr>
        <w:t>DL PRS Resource / Resource Set configuration does not affect UE rate matching behaviour for DL reception</w:t>
      </w:r>
      <w:r>
        <w:rPr>
          <w:b/>
          <w:lang w:val="en-GB"/>
        </w:rPr>
        <w:t>,</w:t>
      </w:r>
      <w:r w:rsidRPr="00967CED">
        <w:rPr>
          <w:b/>
          <w:lang w:val="en-GB"/>
        </w:rPr>
        <w:t xml:space="preserve"> which is indicated separately</w:t>
      </w:r>
    </w:p>
    <w:p w14:paraId="5B1C3212" w14:textId="77777777" w:rsidR="00674597" w:rsidRPr="00C46621" w:rsidRDefault="00674597" w:rsidP="00C377E2">
      <w:pPr>
        <w:pStyle w:val="3GPPAgreements"/>
        <w:numPr>
          <w:ilvl w:val="0"/>
          <w:numId w:val="15"/>
        </w:numPr>
        <w:rPr>
          <w:b/>
          <w:lang w:val="en-GB"/>
        </w:rPr>
      </w:pPr>
    </w:p>
    <w:p w14:paraId="63B9D09A" w14:textId="77777777" w:rsidR="00674597" w:rsidRPr="00C46621" w:rsidRDefault="00674597" w:rsidP="00674597">
      <w:pPr>
        <w:pStyle w:val="3GPPText"/>
        <w:numPr>
          <w:ilvl w:val="1"/>
          <w:numId w:val="14"/>
        </w:numPr>
        <w:rPr>
          <w:b/>
          <w:lang w:val="en-GB"/>
        </w:rPr>
      </w:pPr>
      <w:r w:rsidRPr="00C46621">
        <w:rPr>
          <w:b/>
          <w:lang w:val="en-GB"/>
        </w:rPr>
        <w:t>Adopt Option 1 as UE timing advance behaviour for UL SRS(PRS) transmission, where the same timing advance value based on serving cell is applied for transmission</w:t>
      </w:r>
    </w:p>
    <w:p w14:paraId="36FB1DDB" w14:textId="77777777" w:rsidR="00674597" w:rsidRPr="00C46621" w:rsidRDefault="00674597" w:rsidP="00C377E2">
      <w:pPr>
        <w:pStyle w:val="3GPPAgreements"/>
        <w:numPr>
          <w:ilvl w:val="0"/>
          <w:numId w:val="15"/>
        </w:numPr>
      </w:pPr>
    </w:p>
    <w:p w14:paraId="5AB52B68" w14:textId="77777777" w:rsidR="00674597" w:rsidRPr="00C46621" w:rsidRDefault="00674597" w:rsidP="00674597">
      <w:pPr>
        <w:pStyle w:val="3GPPText"/>
        <w:numPr>
          <w:ilvl w:val="1"/>
          <w:numId w:val="14"/>
        </w:numPr>
        <w:rPr>
          <w:b/>
        </w:rPr>
      </w:pPr>
      <w:r w:rsidRPr="00C46621">
        <w:rPr>
          <w:b/>
        </w:rPr>
        <w:t xml:space="preserve">Do not support UL SRS CL PC for the case when neighbor cell </w:t>
      </w:r>
      <w:proofErr w:type="spellStart"/>
      <w:r w:rsidRPr="00C46621">
        <w:rPr>
          <w:b/>
        </w:rPr>
        <w:t>pathloss</w:t>
      </w:r>
      <w:proofErr w:type="spellEnd"/>
      <w:r w:rsidRPr="00C46621">
        <w:rPr>
          <w:b/>
        </w:rPr>
        <w:t xml:space="preserve"> is configured for OLPC</w:t>
      </w:r>
    </w:p>
    <w:p w14:paraId="1640BC86" w14:textId="77777777" w:rsidR="00674597" w:rsidRPr="00C46621" w:rsidRDefault="00674597" w:rsidP="00C377E2">
      <w:pPr>
        <w:pStyle w:val="3GPPAgreements"/>
        <w:numPr>
          <w:ilvl w:val="0"/>
          <w:numId w:val="15"/>
        </w:numPr>
      </w:pPr>
    </w:p>
    <w:p w14:paraId="4C8D137B" w14:textId="77777777" w:rsidR="00674597" w:rsidRPr="00C46621" w:rsidRDefault="00674597" w:rsidP="00674597">
      <w:pPr>
        <w:pStyle w:val="3GPPText"/>
        <w:numPr>
          <w:ilvl w:val="1"/>
          <w:numId w:val="14"/>
        </w:numPr>
        <w:rPr>
          <w:b/>
        </w:rPr>
      </w:pPr>
      <w:r w:rsidRPr="00C46621">
        <w:rPr>
          <w:b/>
        </w:rPr>
        <w:t xml:space="preserve">UE is configured whether to use DL PRS or SSB of neighbor cells to derive DL </w:t>
      </w:r>
      <w:proofErr w:type="spellStart"/>
      <w:r>
        <w:rPr>
          <w:b/>
        </w:rPr>
        <w:t>p</w:t>
      </w:r>
      <w:r w:rsidRPr="00C46621">
        <w:rPr>
          <w:b/>
        </w:rPr>
        <w:t>athloss</w:t>
      </w:r>
      <w:proofErr w:type="spellEnd"/>
      <w:r w:rsidRPr="00C46621">
        <w:rPr>
          <w:b/>
        </w:rPr>
        <w:t xml:space="preserve"> of neighbor cells. Configuration signaling details are up to RAN2</w:t>
      </w:r>
    </w:p>
    <w:p w14:paraId="5FBDCC08" w14:textId="77777777" w:rsidR="00674597" w:rsidRPr="00C46621" w:rsidRDefault="00674597" w:rsidP="00C377E2">
      <w:pPr>
        <w:pStyle w:val="3GPPAgreements"/>
        <w:numPr>
          <w:ilvl w:val="0"/>
          <w:numId w:val="15"/>
        </w:numPr>
        <w:rPr>
          <w:b/>
        </w:rPr>
      </w:pPr>
    </w:p>
    <w:p w14:paraId="0F4927B3" w14:textId="77777777" w:rsidR="00674597" w:rsidRPr="00C46621" w:rsidRDefault="00674597" w:rsidP="00674597">
      <w:pPr>
        <w:pStyle w:val="3GPPText"/>
        <w:numPr>
          <w:ilvl w:val="1"/>
          <w:numId w:val="14"/>
        </w:numPr>
        <w:rPr>
          <w:b/>
        </w:rPr>
      </w:pPr>
      <w:r w:rsidRPr="00C46621">
        <w:rPr>
          <w:b/>
        </w:rPr>
        <w:t>UE is configured with reference signal power of the DL PRS and SSB of neighbor cells. Configuration signaling details are up to RAN2</w:t>
      </w:r>
    </w:p>
    <w:p w14:paraId="10C0A1A2" w14:textId="77777777" w:rsidR="00674597" w:rsidRPr="00C46621" w:rsidRDefault="00674597" w:rsidP="00C377E2">
      <w:pPr>
        <w:pStyle w:val="3GPPAgreements"/>
        <w:numPr>
          <w:ilvl w:val="0"/>
          <w:numId w:val="15"/>
        </w:numPr>
      </w:pPr>
    </w:p>
    <w:p w14:paraId="490589FC" w14:textId="77777777" w:rsidR="00674597" w:rsidRPr="00C46621" w:rsidRDefault="00674597" w:rsidP="00674597">
      <w:pPr>
        <w:pStyle w:val="3GPPText"/>
        <w:numPr>
          <w:ilvl w:val="1"/>
          <w:numId w:val="12"/>
        </w:numPr>
        <w:rPr>
          <w:b/>
        </w:rPr>
      </w:pPr>
      <w:r w:rsidRPr="00C46621">
        <w:rPr>
          <w:b/>
        </w:rPr>
        <w:t xml:space="preserve">UE is preconfigured with RSRP threshold to trigger report that neighbor cell </w:t>
      </w:r>
      <w:proofErr w:type="spellStart"/>
      <w:r w:rsidRPr="00C46621">
        <w:rPr>
          <w:b/>
        </w:rPr>
        <w:t>pathloss</w:t>
      </w:r>
      <w:proofErr w:type="spellEnd"/>
      <w:r w:rsidRPr="00C46621">
        <w:rPr>
          <w:b/>
        </w:rPr>
        <w:t xml:space="preserve"> is below threshold and fallbacks default behavior (i.e. serving cell </w:t>
      </w:r>
      <w:proofErr w:type="spellStart"/>
      <w:r w:rsidRPr="00C46621">
        <w:rPr>
          <w:b/>
        </w:rPr>
        <w:t>pathloss</w:t>
      </w:r>
      <w:proofErr w:type="spellEnd"/>
      <w:r w:rsidRPr="00C46621">
        <w:rPr>
          <w:b/>
        </w:rPr>
        <w:t xml:space="preserve"> and PC settings)</w:t>
      </w:r>
      <w:r>
        <w:rPr>
          <w:b/>
        </w:rPr>
        <w:t xml:space="preserve">. </w:t>
      </w:r>
      <w:r w:rsidRPr="00C46621">
        <w:rPr>
          <w:b/>
        </w:rPr>
        <w:t>Configuration signaling details are up to RAN2</w:t>
      </w:r>
    </w:p>
    <w:p w14:paraId="6285B9B9" w14:textId="77777777" w:rsidR="00674597" w:rsidRPr="00410374" w:rsidRDefault="00674597" w:rsidP="00C377E2">
      <w:pPr>
        <w:pStyle w:val="3GPPAgreements"/>
        <w:numPr>
          <w:ilvl w:val="0"/>
          <w:numId w:val="15"/>
        </w:numPr>
      </w:pPr>
    </w:p>
    <w:p w14:paraId="3F32DB61" w14:textId="77777777" w:rsidR="00674597" w:rsidRPr="00A64F3B" w:rsidRDefault="00674597" w:rsidP="00674597">
      <w:pPr>
        <w:pStyle w:val="3GPPAgreements"/>
        <w:numPr>
          <w:ilvl w:val="1"/>
          <w:numId w:val="12"/>
        </w:numPr>
        <w:rPr>
          <w:b/>
        </w:rPr>
      </w:pPr>
      <w:r w:rsidRPr="00A64F3B">
        <w:rPr>
          <w:b/>
        </w:rPr>
        <w:t xml:space="preserve">UE autonomously selects beam if spatial relation information is not configured for target SRS </w:t>
      </w:r>
      <w:r>
        <w:rPr>
          <w:b/>
        </w:rPr>
        <w:t>R</w:t>
      </w:r>
      <w:r w:rsidRPr="00A64F3B">
        <w:rPr>
          <w:b/>
        </w:rPr>
        <w:t>esource</w:t>
      </w:r>
    </w:p>
    <w:p w14:paraId="1D16E4AB" w14:textId="77777777" w:rsidR="00674597" w:rsidRPr="00A64F3B" w:rsidRDefault="00674597" w:rsidP="00674597">
      <w:pPr>
        <w:pStyle w:val="3GPPAgreements"/>
        <w:numPr>
          <w:ilvl w:val="1"/>
          <w:numId w:val="12"/>
        </w:numPr>
        <w:rPr>
          <w:b/>
        </w:rPr>
      </w:pPr>
      <w:r w:rsidRPr="00A64F3B">
        <w:rPr>
          <w:b/>
        </w:rPr>
        <w:t xml:space="preserve">UE </w:t>
      </w:r>
      <w:r>
        <w:rPr>
          <w:b/>
        </w:rPr>
        <w:t>is expected to select</w:t>
      </w:r>
      <w:r w:rsidRPr="00A64F3B">
        <w:rPr>
          <w:b/>
        </w:rPr>
        <w:t xml:space="preserve"> beam based on spatial relation if spatial relation information is provided for target SRS Resource</w:t>
      </w:r>
    </w:p>
    <w:p w14:paraId="4CD6D420" w14:textId="77777777" w:rsidR="00674597" w:rsidRPr="00410374" w:rsidRDefault="00674597" w:rsidP="00C377E2">
      <w:pPr>
        <w:pStyle w:val="3GPPAgreements"/>
        <w:numPr>
          <w:ilvl w:val="0"/>
          <w:numId w:val="15"/>
        </w:numPr>
      </w:pPr>
    </w:p>
    <w:p w14:paraId="6894A005" w14:textId="77777777" w:rsidR="00674597" w:rsidRPr="007C0F95" w:rsidRDefault="00674597" w:rsidP="00674597">
      <w:pPr>
        <w:pStyle w:val="3GPPAgreements"/>
        <w:numPr>
          <w:ilvl w:val="1"/>
          <w:numId w:val="12"/>
        </w:numPr>
        <w:rPr>
          <w:b/>
        </w:rPr>
      </w:pPr>
      <w:r w:rsidRPr="007C0F95">
        <w:rPr>
          <w:b/>
        </w:rPr>
        <w:t>Repetition On/Off field is added to UL PRS Resource Set configuration</w:t>
      </w:r>
    </w:p>
    <w:p w14:paraId="28CBDC33" w14:textId="77777777" w:rsidR="00674597" w:rsidRPr="007C0F95" w:rsidRDefault="00674597" w:rsidP="00674597">
      <w:pPr>
        <w:pStyle w:val="3GPPAgreements"/>
        <w:numPr>
          <w:ilvl w:val="1"/>
          <w:numId w:val="12"/>
        </w:numPr>
        <w:rPr>
          <w:b/>
        </w:rPr>
      </w:pPr>
      <w:r w:rsidRPr="007C0F95">
        <w:rPr>
          <w:b/>
        </w:rPr>
        <w:t>NR Positioning support</w:t>
      </w:r>
      <w:r>
        <w:rPr>
          <w:b/>
        </w:rPr>
        <w:t>s</w:t>
      </w:r>
      <w:r w:rsidRPr="007C0F95">
        <w:rPr>
          <w:b/>
        </w:rPr>
        <w:t xml:space="preserve"> configuration of spatial relation of target UL PRS Resource with DL PRS Resource (and</w:t>
      </w:r>
      <w:r>
        <w:rPr>
          <w:b/>
        </w:rPr>
        <w:t>/or</w:t>
      </w:r>
      <w:r w:rsidRPr="007C0F95">
        <w:rPr>
          <w:b/>
        </w:rPr>
        <w:t xml:space="preserve"> SSB index agreed at the previous meeting)</w:t>
      </w:r>
    </w:p>
    <w:p w14:paraId="2FCB5816" w14:textId="77777777" w:rsidR="00674597" w:rsidRDefault="00674597" w:rsidP="00674597">
      <w:pPr>
        <w:pStyle w:val="3GPPAgreements"/>
        <w:numPr>
          <w:ilvl w:val="1"/>
          <w:numId w:val="12"/>
        </w:numPr>
        <w:rPr>
          <w:b/>
        </w:rPr>
      </w:pPr>
      <w:r w:rsidRPr="007C0F95">
        <w:rPr>
          <w:b/>
        </w:rPr>
        <w:t>NR Positioning support</w:t>
      </w:r>
      <w:r>
        <w:rPr>
          <w:b/>
        </w:rPr>
        <w:t>s</w:t>
      </w:r>
      <w:r w:rsidRPr="007C0F95">
        <w:rPr>
          <w:b/>
        </w:rPr>
        <w:t xml:space="preserve"> configuration of spatial relation with multiple DL PRS Resources and</w:t>
      </w:r>
      <w:r>
        <w:rPr>
          <w:b/>
        </w:rPr>
        <w:t>/or</w:t>
      </w:r>
      <w:r w:rsidRPr="007C0F95">
        <w:rPr>
          <w:b/>
        </w:rPr>
        <w:t xml:space="preserve"> SSB indexes (i.e. from serving and/or neighbor cells)</w:t>
      </w:r>
    </w:p>
    <w:p w14:paraId="26FF0961" w14:textId="77777777" w:rsidR="00674597" w:rsidRDefault="00674597" w:rsidP="00674597">
      <w:pPr>
        <w:pStyle w:val="3GPPAgreements"/>
        <w:numPr>
          <w:ilvl w:val="2"/>
          <w:numId w:val="12"/>
        </w:numPr>
        <w:rPr>
          <w:b/>
        </w:rPr>
      </w:pPr>
      <w:r>
        <w:rPr>
          <w:b/>
        </w:rPr>
        <w:t>When spatial relation with multiple DL PRS Resources and/or SSBs Indexes is configured UE is expected to select the best beam matching to configured spatial relation (e.g. that matches the majority of configured resources)</w:t>
      </w:r>
    </w:p>
    <w:p w14:paraId="59A9AEA3" w14:textId="77777777" w:rsidR="00674597" w:rsidRDefault="00674597" w:rsidP="00084E6A">
      <w:pPr>
        <w:pStyle w:val="3GPPText"/>
      </w:pPr>
    </w:p>
    <w:p w14:paraId="5D9D8E96" w14:textId="77777777" w:rsidR="00674597" w:rsidRDefault="00674597" w:rsidP="00084E6A">
      <w:pPr>
        <w:pStyle w:val="3GPPText"/>
      </w:pPr>
    </w:p>
    <w:p w14:paraId="4E03C841" w14:textId="0FBF1A44" w:rsidR="00084E6A" w:rsidRDefault="00084E6A" w:rsidP="00084E6A">
      <w:pPr>
        <w:pStyle w:val="Heading1"/>
      </w:pPr>
      <w:r>
        <w:t>References</w:t>
      </w:r>
    </w:p>
    <w:p w14:paraId="32FA7DF3" w14:textId="668B3DF0" w:rsidR="004D232A" w:rsidRDefault="00084E6A" w:rsidP="00674597">
      <w:pPr>
        <w:pStyle w:val="3GPPText"/>
        <w:numPr>
          <w:ilvl w:val="0"/>
          <w:numId w:val="11"/>
        </w:numPr>
        <w:ind w:left="284" w:hanging="284"/>
      </w:pPr>
      <w:r>
        <w:t xml:space="preserve"> </w:t>
      </w:r>
      <w:bookmarkStart w:id="2"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2"/>
    </w:p>
    <w:p w14:paraId="4F6F5A57" w14:textId="77777777" w:rsidR="00C5073F" w:rsidRPr="00D670CC" w:rsidRDefault="00D55BBC" w:rsidP="00674597">
      <w:pPr>
        <w:pStyle w:val="3GPPText"/>
        <w:numPr>
          <w:ilvl w:val="0"/>
          <w:numId w:val="11"/>
        </w:numPr>
        <w:ind w:left="284" w:hanging="284"/>
      </w:pPr>
      <w:bookmarkStart w:id="3" w:name="_Ref7768976"/>
      <w:r w:rsidRPr="00D55BBC">
        <w:t xml:space="preserve"> </w:t>
      </w:r>
      <w:bookmarkStart w:id="4" w:name="_Ref16779725"/>
      <w:bookmarkEnd w:id="3"/>
      <w:r w:rsidR="00C5073F" w:rsidRPr="00D670CC">
        <w:t>R1-1908659, “</w:t>
      </w:r>
      <w:r w:rsidR="00C5073F" w:rsidRPr="007267FF">
        <w:t>DL reference signals for NR positioning</w:t>
      </w:r>
      <w:r w:rsidR="00C5073F" w:rsidRPr="00D670CC">
        <w:t xml:space="preserve">”, Intel Corporation, Prague, </w:t>
      </w:r>
      <w:hyperlink r:id="rId15" w:history="1">
        <w:r w:rsidR="00C5073F" w:rsidRPr="00D670CC">
          <w:t xml:space="preserve">Czech Republic, </w:t>
        </w:r>
      </w:hyperlink>
      <w:r w:rsidR="00C5073F" w:rsidRPr="00D670CC">
        <w:t>August, 2019</w:t>
      </w:r>
      <w:bookmarkEnd w:id="4"/>
    </w:p>
    <w:p w14:paraId="7DE99FA2" w14:textId="77777777" w:rsidR="00C5073F" w:rsidRPr="00D670CC" w:rsidRDefault="00C5073F" w:rsidP="00674597">
      <w:pPr>
        <w:pStyle w:val="3GPPText"/>
        <w:numPr>
          <w:ilvl w:val="0"/>
          <w:numId w:val="11"/>
        </w:numPr>
        <w:ind w:left="284" w:hanging="284"/>
      </w:pPr>
      <w:r>
        <w:t xml:space="preserve"> </w:t>
      </w:r>
      <w:r w:rsidRPr="00D670CC">
        <w:t>R1-1908660, “</w:t>
      </w:r>
      <w:r w:rsidRPr="007267FF">
        <w:t>UL reference signals for NR positioning</w:t>
      </w:r>
      <w:r w:rsidRPr="00D670CC">
        <w:t xml:space="preserve">”, Intel Corporation, Prague, </w:t>
      </w:r>
      <w:hyperlink r:id="rId16" w:history="1">
        <w:r w:rsidRPr="00D670CC">
          <w:t xml:space="preserve">Czech Republic, </w:t>
        </w:r>
      </w:hyperlink>
      <w:r w:rsidRPr="00D670CC">
        <w:t>August, 2019</w:t>
      </w:r>
    </w:p>
    <w:p w14:paraId="204DA56A" w14:textId="5F44E78B" w:rsidR="00BF4428" w:rsidRPr="00D55BBC" w:rsidRDefault="00C5073F" w:rsidP="00674597">
      <w:pPr>
        <w:pStyle w:val="3GPPText"/>
        <w:numPr>
          <w:ilvl w:val="0"/>
          <w:numId w:val="11"/>
        </w:numPr>
        <w:ind w:left="284" w:hanging="284"/>
      </w:pPr>
      <w:r>
        <w:t xml:space="preserve"> </w:t>
      </w:r>
      <w:bookmarkStart w:id="5" w:name="_Ref16779729"/>
      <w:r w:rsidRPr="00D670CC">
        <w:t>R1-19086</w:t>
      </w:r>
      <w:r>
        <w:t>61</w:t>
      </w:r>
      <w:r w:rsidRPr="00D670CC">
        <w:t>, “</w:t>
      </w:r>
      <w:r w:rsidRPr="007267FF">
        <w:t>Physical layer measurements for NR positioning</w:t>
      </w:r>
      <w:r w:rsidRPr="00D670CC">
        <w:t xml:space="preserve">”, Intel Corporation, Prague, </w:t>
      </w:r>
      <w:hyperlink r:id="rId17" w:history="1">
        <w:r w:rsidRPr="00D670CC">
          <w:t xml:space="preserve">Czech Republic, </w:t>
        </w:r>
      </w:hyperlink>
      <w:r w:rsidRPr="00D670CC">
        <w:t>August, 2019</w:t>
      </w:r>
      <w:bookmarkEnd w:id="5"/>
      <w:bookmarkEnd w:id="0"/>
    </w:p>
    <w:sectPr w:rsidR="00BF4428" w:rsidRPr="00D55BBC" w:rsidSect="00A0458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ED213" w14:textId="77777777" w:rsidR="00C377E2" w:rsidRDefault="00C377E2">
      <w:r>
        <w:separator/>
      </w:r>
    </w:p>
  </w:endnote>
  <w:endnote w:type="continuationSeparator" w:id="0">
    <w:p w14:paraId="516A9173" w14:textId="77777777" w:rsidR="00C377E2" w:rsidRDefault="00C3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B35063" w:rsidRDefault="00B3506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B35063" w:rsidRDefault="00B3506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B35063" w:rsidRPr="00270202" w:rsidRDefault="00B3506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1400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1400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1B135" w14:textId="77777777" w:rsidR="00C377E2" w:rsidRDefault="00C377E2">
      <w:r>
        <w:separator/>
      </w:r>
    </w:p>
  </w:footnote>
  <w:footnote w:type="continuationSeparator" w:id="0">
    <w:p w14:paraId="4FAA8F40" w14:textId="77777777" w:rsidR="00C377E2" w:rsidRDefault="00C37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B35063" w:rsidRDefault="00B350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2E9B"/>
    <w:multiLevelType w:val="multilevel"/>
    <w:tmpl w:val="3E64049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5EB5652"/>
    <w:multiLevelType w:val="multilevel"/>
    <w:tmpl w:val="7A906378"/>
    <w:numStyleLink w:val="3GPPListofBullets"/>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C1181E"/>
    <w:multiLevelType w:val="multilevel"/>
    <w:tmpl w:val="7A906378"/>
    <w:numStyleLink w:val="3GPPListofBullets"/>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F187817"/>
    <w:multiLevelType w:val="multilevel"/>
    <w:tmpl w:val="52DACBC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6CF70EB9"/>
    <w:multiLevelType w:val="multilevel"/>
    <w:tmpl w:val="3ECED68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9"/>
  </w:num>
  <w:num w:numId="2">
    <w:abstractNumId w:val="2"/>
  </w:num>
  <w:num w:numId="3">
    <w:abstractNumId w:val="10"/>
  </w:num>
  <w:num w:numId="4">
    <w:abstractNumId w:val="11"/>
  </w:num>
  <w:num w:numId="5">
    <w:abstractNumId w:val="5"/>
  </w:num>
  <w:num w:numId="6">
    <w:abstractNumId w:val="3"/>
  </w:num>
  <w:num w:numId="7">
    <w:abstractNumId w:val="12"/>
  </w:num>
  <w:num w:numId="8">
    <w:abstractNumId w:val="14"/>
  </w:num>
  <w:num w:numId="9">
    <w:abstractNumId w:val="1"/>
  </w:num>
  <w:num w:numId="10">
    <w:abstractNumId w:val="4"/>
  </w:num>
  <w:num w:numId="11">
    <w:abstractNumId w:val="6"/>
  </w:num>
  <w:num w:numId="12">
    <w:abstractNumId w:val="15"/>
  </w:num>
  <w:num w:numId="13">
    <w:abstractNumId w:val="13"/>
  </w:num>
  <w:num w:numId="14">
    <w:abstractNumId w:val="8"/>
  </w:num>
  <w:num w:numId="15">
    <w:abstractNumId w:val="16"/>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C91"/>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75E"/>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EB"/>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02E"/>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445"/>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1C1E"/>
    <w:rsid w:val="00082152"/>
    <w:rsid w:val="000822F5"/>
    <w:rsid w:val="00082399"/>
    <w:rsid w:val="000823DC"/>
    <w:rsid w:val="000826FF"/>
    <w:rsid w:val="000829FE"/>
    <w:rsid w:val="00082A49"/>
    <w:rsid w:val="000831F0"/>
    <w:rsid w:val="00083247"/>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13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399"/>
    <w:rsid w:val="00091714"/>
    <w:rsid w:val="00091A28"/>
    <w:rsid w:val="00091A9C"/>
    <w:rsid w:val="00091E84"/>
    <w:rsid w:val="000921E3"/>
    <w:rsid w:val="00092301"/>
    <w:rsid w:val="00092334"/>
    <w:rsid w:val="000924B2"/>
    <w:rsid w:val="0009253D"/>
    <w:rsid w:val="000929AF"/>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DC5"/>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B5"/>
    <w:rsid w:val="000B6BDF"/>
    <w:rsid w:val="000B70BD"/>
    <w:rsid w:val="000B70DB"/>
    <w:rsid w:val="000B71B6"/>
    <w:rsid w:val="000B7255"/>
    <w:rsid w:val="000B7387"/>
    <w:rsid w:val="000B7636"/>
    <w:rsid w:val="000B76BB"/>
    <w:rsid w:val="000B7D5E"/>
    <w:rsid w:val="000B7F40"/>
    <w:rsid w:val="000C00A9"/>
    <w:rsid w:val="000C0293"/>
    <w:rsid w:val="000C04F9"/>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24E"/>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2AB"/>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E5"/>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0FC4"/>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9E"/>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3B6"/>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206"/>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3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3E0"/>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9A"/>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3B"/>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BB6"/>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6F"/>
    <w:rsid w:val="001B54E9"/>
    <w:rsid w:val="001B57DF"/>
    <w:rsid w:val="001B5ACD"/>
    <w:rsid w:val="001B5BAA"/>
    <w:rsid w:val="001B5F67"/>
    <w:rsid w:val="001B63C9"/>
    <w:rsid w:val="001B640D"/>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C13"/>
    <w:rsid w:val="001E0D29"/>
    <w:rsid w:val="001E0D65"/>
    <w:rsid w:val="001E0F5F"/>
    <w:rsid w:val="001E111F"/>
    <w:rsid w:val="001E1153"/>
    <w:rsid w:val="001E126C"/>
    <w:rsid w:val="001E1284"/>
    <w:rsid w:val="001E13E0"/>
    <w:rsid w:val="001E1524"/>
    <w:rsid w:val="001E1B14"/>
    <w:rsid w:val="001E1D3C"/>
    <w:rsid w:val="001E1E2B"/>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5FB"/>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719"/>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0DF"/>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1CB"/>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CF4"/>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3A"/>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B05"/>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56C"/>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F2"/>
    <w:rsid w:val="002A0EC7"/>
    <w:rsid w:val="002A0ED3"/>
    <w:rsid w:val="002A167F"/>
    <w:rsid w:val="002A1737"/>
    <w:rsid w:val="002A1A57"/>
    <w:rsid w:val="002A1D2B"/>
    <w:rsid w:val="002A1DA1"/>
    <w:rsid w:val="002A205B"/>
    <w:rsid w:val="002A20C0"/>
    <w:rsid w:val="002A22F3"/>
    <w:rsid w:val="002A24F5"/>
    <w:rsid w:val="002A270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AE9"/>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292"/>
    <w:rsid w:val="002B033D"/>
    <w:rsid w:val="002B07BF"/>
    <w:rsid w:val="002B0805"/>
    <w:rsid w:val="002B0969"/>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5E"/>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F3E"/>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32E"/>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7FC"/>
    <w:rsid w:val="0031083D"/>
    <w:rsid w:val="00310C62"/>
    <w:rsid w:val="00310CC6"/>
    <w:rsid w:val="00310F6E"/>
    <w:rsid w:val="00311012"/>
    <w:rsid w:val="00311336"/>
    <w:rsid w:val="00311387"/>
    <w:rsid w:val="00311642"/>
    <w:rsid w:val="00311761"/>
    <w:rsid w:val="00311941"/>
    <w:rsid w:val="00311BF7"/>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2B9"/>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97"/>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659"/>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399"/>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5F"/>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6D0"/>
    <w:rsid w:val="003A5737"/>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11E"/>
    <w:rsid w:val="003B14B8"/>
    <w:rsid w:val="003B1575"/>
    <w:rsid w:val="003B164D"/>
    <w:rsid w:val="003B17C4"/>
    <w:rsid w:val="003B188F"/>
    <w:rsid w:val="003B1957"/>
    <w:rsid w:val="003B19B0"/>
    <w:rsid w:val="003B1CC2"/>
    <w:rsid w:val="003B1F48"/>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7F8"/>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1D8"/>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A9"/>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374"/>
    <w:rsid w:val="00410828"/>
    <w:rsid w:val="00410A97"/>
    <w:rsid w:val="00410B9D"/>
    <w:rsid w:val="00410C41"/>
    <w:rsid w:val="00410CD7"/>
    <w:rsid w:val="00410D52"/>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FC9"/>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98F"/>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22F"/>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19"/>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D5"/>
    <w:rsid w:val="00465573"/>
    <w:rsid w:val="004656C2"/>
    <w:rsid w:val="004658C3"/>
    <w:rsid w:val="00465C0F"/>
    <w:rsid w:val="00465EB3"/>
    <w:rsid w:val="00466260"/>
    <w:rsid w:val="004662E3"/>
    <w:rsid w:val="0046645E"/>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092"/>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4A"/>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4DB"/>
    <w:rsid w:val="0049653E"/>
    <w:rsid w:val="004968B8"/>
    <w:rsid w:val="00496BEF"/>
    <w:rsid w:val="00496DA1"/>
    <w:rsid w:val="0049792C"/>
    <w:rsid w:val="00497A16"/>
    <w:rsid w:val="004A01E1"/>
    <w:rsid w:val="004A03E6"/>
    <w:rsid w:val="004A0BFD"/>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68B"/>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B46"/>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53"/>
    <w:rsid w:val="004D30B2"/>
    <w:rsid w:val="004D3251"/>
    <w:rsid w:val="004D39C7"/>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1A0"/>
    <w:rsid w:val="004F12B0"/>
    <w:rsid w:val="004F133C"/>
    <w:rsid w:val="004F13D2"/>
    <w:rsid w:val="004F1A00"/>
    <w:rsid w:val="004F1A91"/>
    <w:rsid w:val="004F1D32"/>
    <w:rsid w:val="004F2126"/>
    <w:rsid w:val="004F2179"/>
    <w:rsid w:val="004F23E0"/>
    <w:rsid w:val="004F2491"/>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4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B62"/>
    <w:rsid w:val="005050AC"/>
    <w:rsid w:val="005050F8"/>
    <w:rsid w:val="00505272"/>
    <w:rsid w:val="005053E2"/>
    <w:rsid w:val="00505A2A"/>
    <w:rsid w:val="00505E39"/>
    <w:rsid w:val="0050614B"/>
    <w:rsid w:val="0050640B"/>
    <w:rsid w:val="00506571"/>
    <w:rsid w:val="005066B3"/>
    <w:rsid w:val="005067F8"/>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59A"/>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B78"/>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29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00D"/>
    <w:rsid w:val="00550125"/>
    <w:rsid w:val="005504D9"/>
    <w:rsid w:val="00550922"/>
    <w:rsid w:val="00550BC9"/>
    <w:rsid w:val="00550C80"/>
    <w:rsid w:val="00550D6F"/>
    <w:rsid w:val="00550E94"/>
    <w:rsid w:val="005511B1"/>
    <w:rsid w:val="0055159C"/>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56D"/>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6B1"/>
    <w:rsid w:val="0059284F"/>
    <w:rsid w:val="005928BF"/>
    <w:rsid w:val="005934BF"/>
    <w:rsid w:val="00593A7F"/>
    <w:rsid w:val="00593ADD"/>
    <w:rsid w:val="00594131"/>
    <w:rsid w:val="005943C6"/>
    <w:rsid w:val="005946EC"/>
    <w:rsid w:val="00594961"/>
    <w:rsid w:val="005954F2"/>
    <w:rsid w:val="00595777"/>
    <w:rsid w:val="005958BE"/>
    <w:rsid w:val="005958CA"/>
    <w:rsid w:val="005959E9"/>
    <w:rsid w:val="00595C35"/>
    <w:rsid w:val="00595E99"/>
    <w:rsid w:val="00596063"/>
    <w:rsid w:val="00596283"/>
    <w:rsid w:val="00596308"/>
    <w:rsid w:val="0059648E"/>
    <w:rsid w:val="00596702"/>
    <w:rsid w:val="005968C4"/>
    <w:rsid w:val="005968F0"/>
    <w:rsid w:val="00596920"/>
    <w:rsid w:val="00596A56"/>
    <w:rsid w:val="0059715B"/>
    <w:rsid w:val="005973C7"/>
    <w:rsid w:val="00597605"/>
    <w:rsid w:val="00597946"/>
    <w:rsid w:val="00597A36"/>
    <w:rsid w:val="00597A40"/>
    <w:rsid w:val="00597E86"/>
    <w:rsid w:val="005A02BE"/>
    <w:rsid w:val="005A0377"/>
    <w:rsid w:val="005A037B"/>
    <w:rsid w:val="005A0529"/>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78C"/>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46B"/>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5C6E"/>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0C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D59"/>
    <w:rsid w:val="00612FB6"/>
    <w:rsid w:val="00613036"/>
    <w:rsid w:val="006134CE"/>
    <w:rsid w:val="006138D8"/>
    <w:rsid w:val="00613A56"/>
    <w:rsid w:val="00613BB7"/>
    <w:rsid w:val="00613D19"/>
    <w:rsid w:val="00614064"/>
    <w:rsid w:val="006141D8"/>
    <w:rsid w:val="00614285"/>
    <w:rsid w:val="006144AB"/>
    <w:rsid w:val="00614597"/>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B87"/>
    <w:rsid w:val="00621C0B"/>
    <w:rsid w:val="00621C72"/>
    <w:rsid w:val="00621CAD"/>
    <w:rsid w:val="00622266"/>
    <w:rsid w:val="00622425"/>
    <w:rsid w:val="0062286B"/>
    <w:rsid w:val="00623084"/>
    <w:rsid w:val="00623427"/>
    <w:rsid w:val="006239D5"/>
    <w:rsid w:val="00623A42"/>
    <w:rsid w:val="00623B36"/>
    <w:rsid w:val="00623EF3"/>
    <w:rsid w:val="0062408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53C"/>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97"/>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BE6"/>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85C"/>
    <w:rsid w:val="00685BB7"/>
    <w:rsid w:val="00685D3B"/>
    <w:rsid w:val="00685FF5"/>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1EB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4A"/>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35F"/>
    <w:rsid w:val="006B0489"/>
    <w:rsid w:val="006B04DC"/>
    <w:rsid w:val="006B0940"/>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B5"/>
    <w:rsid w:val="006B40F5"/>
    <w:rsid w:val="006B415A"/>
    <w:rsid w:val="006B43A2"/>
    <w:rsid w:val="006B49F6"/>
    <w:rsid w:val="006B4D4E"/>
    <w:rsid w:val="006B58CF"/>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96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D5F"/>
    <w:rsid w:val="006D31AF"/>
    <w:rsid w:val="006D31DD"/>
    <w:rsid w:val="006D353E"/>
    <w:rsid w:val="006D423B"/>
    <w:rsid w:val="006D431E"/>
    <w:rsid w:val="006D458B"/>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B37"/>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B6A"/>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006"/>
    <w:rsid w:val="00714312"/>
    <w:rsid w:val="00714722"/>
    <w:rsid w:val="0071475C"/>
    <w:rsid w:val="007148CF"/>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BD7"/>
    <w:rsid w:val="00720F12"/>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E70"/>
    <w:rsid w:val="007373F1"/>
    <w:rsid w:val="007374F9"/>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67F"/>
    <w:rsid w:val="0074576E"/>
    <w:rsid w:val="00745EBB"/>
    <w:rsid w:val="00745F9B"/>
    <w:rsid w:val="00746167"/>
    <w:rsid w:val="00746199"/>
    <w:rsid w:val="007461C7"/>
    <w:rsid w:val="0074644A"/>
    <w:rsid w:val="00746AAB"/>
    <w:rsid w:val="00747048"/>
    <w:rsid w:val="00747069"/>
    <w:rsid w:val="00747446"/>
    <w:rsid w:val="00747462"/>
    <w:rsid w:val="0074790C"/>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DAB"/>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66B"/>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7BE"/>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23"/>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0F95"/>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6F3"/>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2C8"/>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170"/>
    <w:rsid w:val="007F5608"/>
    <w:rsid w:val="007F5874"/>
    <w:rsid w:val="007F58C1"/>
    <w:rsid w:val="007F5C6B"/>
    <w:rsid w:val="007F5D4A"/>
    <w:rsid w:val="007F6064"/>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B3F"/>
    <w:rsid w:val="00820CDF"/>
    <w:rsid w:val="00820DF1"/>
    <w:rsid w:val="0082172C"/>
    <w:rsid w:val="00821781"/>
    <w:rsid w:val="00821DD0"/>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A1E"/>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2B"/>
    <w:rsid w:val="00846AFB"/>
    <w:rsid w:val="00846D1E"/>
    <w:rsid w:val="00846D8A"/>
    <w:rsid w:val="00847991"/>
    <w:rsid w:val="00847C4E"/>
    <w:rsid w:val="00850347"/>
    <w:rsid w:val="008504B3"/>
    <w:rsid w:val="0085081C"/>
    <w:rsid w:val="0085126C"/>
    <w:rsid w:val="0085130C"/>
    <w:rsid w:val="0085154E"/>
    <w:rsid w:val="00851665"/>
    <w:rsid w:val="00851AB6"/>
    <w:rsid w:val="00851B22"/>
    <w:rsid w:val="00851C6C"/>
    <w:rsid w:val="0085202C"/>
    <w:rsid w:val="00852194"/>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71"/>
    <w:rsid w:val="00863AA0"/>
    <w:rsid w:val="00863C2B"/>
    <w:rsid w:val="00863FEF"/>
    <w:rsid w:val="0086417A"/>
    <w:rsid w:val="00864A04"/>
    <w:rsid w:val="00864A9F"/>
    <w:rsid w:val="008650AB"/>
    <w:rsid w:val="008651BD"/>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27"/>
    <w:rsid w:val="00871C52"/>
    <w:rsid w:val="00871CDF"/>
    <w:rsid w:val="00871D14"/>
    <w:rsid w:val="00871D54"/>
    <w:rsid w:val="00871E2C"/>
    <w:rsid w:val="0087229F"/>
    <w:rsid w:val="008722B0"/>
    <w:rsid w:val="00872368"/>
    <w:rsid w:val="008723B3"/>
    <w:rsid w:val="0087250F"/>
    <w:rsid w:val="008726CA"/>
    <w:rsid w:val="0087278C"/>
    <w:rsid w:val="00872C1F"/>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942"/>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5E79"/>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8F"/>
    <w:rsid w:val="008A3898"/>
    <w:rsid w:val="008A3A64"/>
    <w:rsid w:val="008A42D8"/>
    <w:rsid w:val="008A457F"/>
    <w:rsid w:val="008A4856"/>
    <w:rsid w:val="008A50B0"/>
    <w:rsid w:val="008A53C3"/>
    <w:rsid w:val="008A55B6"/>
    <w:rsid w:val="008A59E9"/>
    <w:rsid w:val="008A631F"/>
    <w:rsid w:val="008A668F"/>
    <w:rsid w:val="008A6A20"/>
    <w:rsid w:val="008A7261"/>
    <w:rsid w:val="008A72A4"/>
    <w:rsid w:val="008A72E3"/>
    <w:rsid w:val="008A758D"/>
    <w:rsid w:val="008A75C5"/>
    <w:rsid w:val="008A7669"/>
    <w:rsid w:val="008A7819"/>
    <w:rsid w:val="008A7B4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73"/>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2EA1"/>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7EF"/>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5EE"/>
    <w:rsid w:val="008E6788"/>
    <w:rsid w:val="008E6B9F"/>
    <w:rsid w:val="008E6BDC"/>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51"/>
    <w:rsid w:val="00907EFD"/>
    <w:rsid w:val="0091001E"/>
    <w:rsid w:val="00910334"/>
    <w:rsid w:val="00910619"/>
    <w:rsid w:val="009108A7"/>
    <w:rsid w:val="00910A5C"/>
    <w:rsid w:val="00910ED6"/>
    <w:rsid w:val="009113C6"/>
    <w:rsid w:val="0091147F"/>
    <w:rsid w:val="00911E1A"/>
    <w:rsid w:val="00911E62"/>
    <w:rsid w:val="00912104"/>
    <w:rsid w:val="009123B9"/>
    <w:rsid w:val="00912E9A"/>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083"/>
    <w:rsid w:val="00924108"/>
    <w:rsid w:val="0092434B"/>
    <w:rsid w:val="009245F5"/>
    <w:rsid w:val="009247D8"/>
    <w:rsid w:val="0092498F"/>
    <w:rsid w:val="00924A82"/>
    <w:rsid w:val="00924F5D"/>
    <w:rsid w:val="0092507E"/>
    <w:rsid w:val="0092538B"/>
    <w:rsid w:val="00925449"/>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57A"/>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41"/>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CED"/>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39"/>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4F2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24"/>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7B9"/>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2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0C"/>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B4C"/>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587"/>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1A7"/>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17F6B"/>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1C4"/>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3B"/>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1CE"/>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4"/>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4F"/>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42D"/>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27"/>
    <w:rsid w:val="00AE2BF0"/>
    <w:rsid w:val="00AE2BFE"/>
    <w:rsid w:val="00AE2C77"/>
    <w:rsid w:val="00AE3004"/>
    <w:rsid w:val="00AE33F1"/>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C3C"/>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63D"/>
    <w:rsid w:val="00B30995"/>
    <w:rsid w:val="00B30A1F"/>
    <w:rsid w:val="00B30E83"/>
    <w:rsid w:val="00B30E90"/>
    <w:rsid w:val="00B31295"/>
    <w:rsid w:val="00B312C6"/>
    <w:rsid w:val="00B31E5F"/>
    <w:rsid w:val="00B31EF2"/>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063"/>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1E9"/>
    <w:rsid w:val="00B47784"/>
    <w:rsid w:val="00B4783F"/>
    <w:rsid w:val="00B47877"/>
    <w:rsid w:val="00B47CEF"/>
    <w:rsid w:val="00B504F7"/>
    <w:rsid w:val="00B50671"/>
    <w:rsid w:val="00B508B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A1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A28"/>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976"/>
    <w:rsid w:val="00B640AB"/>
    <w:rsid w:val="00B64398"/>
    <w:rsid w:val="00B6444D"/>
    <w:rsid w:val="00B64484"/>
    <w:rsid w:val="00B645EE"/>
    <w:rsid w:val="00B645F8"/>
    <w:rsid w:val="00B646A6"/>
    <w:rsid w:val="00B64CE0"/>
    <w:rsid w:val="00B64FC1"/>
    <w:rsid w:val="00B652B0"/>
    <w:rsid w:val="00B65379"/>
    <w:rsid w:val="00B653A7"/>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B77"/>
    <w:rsid w:val="00B93C36"/>
    <w:rsid w:val="00B94054"/>
    <w:rsid w:val="00B94253"/>
    <w:rsid w:val="00B9436E"/>
    <w:rsid w:val="00B94577"/>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34"/>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4F06"/>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8D4"/>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4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9FB"/>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7E2"/>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621"/>
    <w:rsid w:val="00C46B53"/>
    <w:rsid w:val="00C46D8E"/>
    <w:rsid w:val="00C46E10"/>
    <w:rsid w:val="00C470AA"/>
    <w:rsid w:val="00C470B6"/>
    <w:rsid w:val="00C477FC"/>
    <w:rsid w:val="00C47AE8"/>
    <w:rsid w:val="00C47B5B"/>
    <w:rsid w:val="00C47E46"/>
    <w:rsid w:val="00C5060F"/>
    <w:rsid w:val="00C5063D"/>
    <w:rsid w:val="00C506A7"/>
    <w:rsid w:val="00C5073F"/>
    <w:rsid w:val="00C5078D"/>
    <w:rsid w:val="00C508B7"/>
    <w:rsid w:val="00C508BE"/>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7E"/>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1F"/>
    <w:rsid w:val="00C633AB"/>
    <w:rsid w:val="00C6343A"/>
    <w:rsid w:val="00C6349A"/>
    <w:rsid w:val="00C63593"/>
    <w:rsid w:val="00C63ACC"/>
    <w:rsid w:val="00C64376"/>
    <w:rsid w:val="00C64456"/>
    <w:rsid w:val="00C645D5"/>
    <w:rsid w:val="00C64626"/>
    <w:rsid w:val="00C646C4"/>
    <w:rsid w:val="00C64849"/>
    <w:rsid w:val="00C64D6D"/>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523"/>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AF7"/>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EF8"/>
    <w:rsid w:val="00CA0F2E"/>
    <w:rsid w:val="00CA0F3E"/>
    <w:rsid w:val="00CA114D"/>
    <w:rsid w:val="00CA1225"/>
    <w:rsid w:val="00CA1303"/>
    <w:rsid w:val="00CA15C0"/>
    <w:rsid w:val="00CA18D2"/>
    <w:rsid w:val="00CA1A2D"/>
    <w:rsid w:val="00CA1B31"/>
    <w:rsid w:val="00CA1B8A"/>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66A"/>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8AD"/>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AE2"/>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8B3"/>
    <w:rsid w:val="00CF3ADF"/>
    <w:rsid w:val="00CF3F01"/>
    <w:rsid w:val="00CF405D"/>
    <w:rsid w:val="00CF406C"/>
    <w:rsid w:val="00CF40E7"/>
    <w:rsid w:val="00CF448D"/>
    <w:rsid w:val="00CF46E1"/>
    <w:rsid w:val="00CF48F2"/>
    <w:rsid w:val="00CF492F"/>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AF0"/>
    <w:rsid w:val="00D05FD4"/>
    <w:rsid w:val="00D06088"/>
    <w:rsid w:val="00D06581"/>
    <w:rsid w:val="00D06737"/>
    <w:rsid w:val="00D0675C"/>
    <w:rsid w:val="00D06800"/>
    <w:rsid w:val="00D0686D"/>
    <w:rsid w:val="00D06A81"/>
    <w:rsid w:val="00D06B22"/>
    <w:rsid w:val="00D06DED"/>
    <w:rsid w:val="00D07276"/>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85"/>
    <w:rsid w:val="00D11FAE"/>
    <w:rsid w:val="00D1241C"/>
    <w:rsid w:val="00D12440"/>
    <w:rsid w:val="00D12487"/>
    <w:rsid w:val="00D126E6"/>
    <w:rsid w:val="00D12988"/>
    <w:rsid w:val="00D12A5D"/>
    <w:rsid w:val="00D12B75"/>
    <w:rsid w:val="00D12EA8"/>
    <w:rsid w:val="00D13880"/>
    <w:rsid w:val="00D13B69"/>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8A3"/>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35"/>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6D8"/>
    <w:rsid w:val="00D55723"/>
    <w:rsid w:val="00D55957"/>
    <w:rsid w:val="00D559B6"/>
    <w:rsid w:val="00D55AA4"/>
    <w:rsid w:val="00D55B68"/>
    <w:rsid w:val="00D55BBC"/>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9E8"/>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8B9"/>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C1"/>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5B3"/>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CF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B53"/>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3DE2"/>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2D"/>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9C0"/>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34"/>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59"/>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577"/>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5F1"/>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19E"/>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877"/>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0AA"/>
    <w:rsid w:val="00E9738B"/>
    <w:rsid w:val="00E97475"/>
    <w:rsid w:val="00E97507"/>
    <w:rsid w:val="00E97745"/>
    <w:rsid w:val="00E978A4"/>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1B"/>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AB"/>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FE7"/>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001"/>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0E"/>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24A"/>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A14"/>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3BD"/>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D0"/>
    <w:rsid w:val="00F149F8"/>
    <w:rsid w:val="00F14F61"/>
    <w:rsid w:val="00F154EC"/>
    <w:rsid w:val="00F156C3"/>
    <w:rsid w:val="00F15860"/>
    <w:rsid w:val="00F15F91"/>
    <w:rsid w:val="00F16BB1"/>
    <w:rsid w:val="00F16E93"/>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585"/>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74"/>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42"/>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222"/>
    <w:rsid w:val="00F7564B"/>
    <w:rsid w:val="00F76337"/>
    <w:rsid w:val="00F763DF"/>
    <w:rsid w:val="00F76780"/>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C5C"/>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18B"/>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37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067"/>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6C7"/>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BB"/>
    <w:rsid w:val="00FE7DD6"/>
    <w:rsid w:val="00FE7EC4"/>
    <w:rsid w:val="00FE7F00"/>
    <w:rsid w:val="00FE7FD1"/>
    <w:rsid w:val="00FF01C5"/>
    <w:rsid w:val="00FF0224"/>
    <w:rsid w:val="00FF030A"/>
    <w:rsid w:val="00FF0502"/>
    <w:rsid w:val="00FF054D"/>
    <w:rsid w:val="00FF0971"/>
    <w:rsid w:val="00FF0BBB"/>
    <w:rsid w:val="00FF0D53"/>
    <w:rsid w:val="00FF0F18"/>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115"/>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22336">
      <w:bodyDiv w:val="1"/>
      <w:marLeft w:val="0"/>
      <w:marRight w:val="0"/>
      <w:marTop w:val="0"/>
      <w:marBottom w:val="0"/>
      <w:divBdr>
        <w:top w:val="none" w:sz="0" w:space="0" w:color="auto"/>
        <w:left w:val="none" w:sz="0" w:space="0" w:color="auto"/>
        <w:bottom w:val="none" w:sz="0" w:space="0" w:color="auto"/>
        <w:right w:val="none" w:sz="0" w:space="0" w:color="auto"/>
      </w:divBdr>
      <w:divsChild>
        <w:div w:id="27728149">
          <w:marLeft w:val="1195"/>
          <w:marRight w:val="0"/>
          <w:marTop w:val="0"/>
          <w:marBottom w:val="0"/>
          <w:divBdr>
            <w:top w:val="none" w:sz="0" w:space="0" w:color="auto"/>
            <w:left w:val="none" w:sz="0" w:space="0" w:color="auto"/>
            <w:bottom w:val="none" w:sz="0" w:space="0" w:color="auto"/>
            <w:right w:val="none" w:sz="0" w:space="0" w:color="auto"/>
          </w:divBdr>
        </w:div>
        <w:div w:id="273365648">
          <w:marLeft w:val="1195"/>
          <w:marRight w:val="0"/>
          <w:marTop w:val="0"/>
          <w:marBottom w:val="0"/>
          <w:divBdr>
            <w:top w:val="none" w:sz="0" w:space="0" w:color="auto"/>
            <w:left w:val="none" w:sz="0" w:space="0" w:color="auto"/>
            <w:bottom w:val="none" w:sz="0" w:space="0" w:color="auto"/>
            <w:right w:val="none" w:sz="0" w:space="0" w:color="auto"/>
          </w:divBdr>
        </w:div>
        <w:div w:id="1134102748">
          <w:marLeft w:val="1195"/>
          <w:marRight w:val="0"/>
          <w:marTop w:val="0"/>
          <w:marBottom w:val="0"/>
          <w:divBdr>
            <w:top w:val="none" w:sz="0" w:space="0" w:color="auto"/>
            <w:left w:val="none" w:sz="0" w:space="0" w:color="auto"/>
            <w:bottom w:val="none" w:sz="0" w:space="0" w:color="auto"/>
            <w:right w:val="none" w:sz="0" w:space="0" w:color="auto"/>
          </w:divBdr>
        </w:div>
        <w:div w:id="714887890">
          <w:marLeft w:val="1195"/>
          <w:marRight w:val="0"/>
          <w:marTop w:val="0"/>
          <w:marBottom w:val="0"/>
          <w:divBdr>
            <w:top w:val="none" w:sz="0" w:space="0" w:color="auto"/>
            <w:left w:val="none" w:sz="0" w:space="0" w:color="auto"/>
            <w:bottom w:val="none" w:sz="0" w:space="0" w:color="auto"/>
            <w:right w:val="none" w:sz="0" w:space="0" w:color="auto"/>
          </w:divBdr>
        </w:div>
      </w:divsChild>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10B0755-B2DE-47EE-9F30-924BD42E1CEA}">
  <ds:schemaRefs>
    <ds:schemaRef ds:uri="http://schemas.openxmlformats.org/officeDocument/2006/bibliography"/>
  </ds:schemaRefs>
</ds:datastoreItem>
</file>

<file path=customXml/itemProps6.xml><?xml version="1.0" encoding="utf-8"?>
<ds:datastoreItem xmlns:ds="http://schemas.openxmlformats.org/officeDocument/2006/customXml" ds:itemID="{7E3DF87A-4953-49B3-8DAC-03698B28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12</Pages>
  <Words>4976</Words>
  <Characters>25048</Characters>
  <Application>Microsoft Office Word</Application>
  <DocSecurity>0</DocSecurity>
  <Lines>486</Lines>
  <Paragraphs>271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29822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25</cp:revision>
  <cp:lastPrinted>2016-05-08T07:33:00Z</cp:lastPrinted>
  <dcterms:created xsi:type="dcterms:W3CDTF">2019-08-11T14:13:00Z</dcterms:created>
  <dcterms:modified xsi:type="dcterms:W3CDTF">2019-08-16T20:35:00Z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2019-08-16 20:35:31Z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